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5E7" w:rsidRDefault="00A605E7">
      <w:pPr>
        <w:spacing w:line="100" w:lineRule="atLeast"/>
        <w:jc w:val="center"/>
        <w:rPr>
          <w:rFonts w:ascii="Times New Roman" w:hAnsi="Times New Roman"/>
          <w:b/>
          <w:sz w:val="28"/>
          <w:szCs w:val="28"/>
        </w:rPr>
      </w:pPr>
      <w:r w:rsidRPr="00A605E7">
        <w:rPr>
          <w:rFonts w:ascii="Times New Roman" w:hAnsi="Times New Roman"/>
          <w:b/>
          <w:noProof/>
          <w:sz w:val="28"/>
          <w:szCs w:val="28"/>
          <w:lang w:eastAsia="ru-RU" w:bidi="ar-SA"/>
        </w:rPr>
        <w:drawing>
          <wp:inline distT="0" distB="0" distL="0" distR="0">
            <wp:extent cx="5940425" cy="2107307"/>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A605E7" w:rsidRDefault="00A605E7">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ОБЩЕОБРАЗОВАТЕЛЬНАЯ ПРОГРАММА В ОБЛАСТИ </w:t>
      </w: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ТЕАТРАЛЬНОГО ИСКУССТВА «ИСКУССТВО ТЕАТРА»</w:t>
      </w:r>
    </w:p>
    <w:p w:rsidR="003C467E" w:rsidRDefault="003C467E">
      <w:pPr>
        <w:spacing w:line="100" w:lineRule="atLeast"/>
        <w:jc w:val="center"/>
        <w:rPr>
          <w:rFonts w:ascii="Times New Roman" w:hAnsi="Times New Roman"/>
          <w:b/>
          <w:sz w:val="28"/>
          <w:szCs w:val="28"/>
        </w:rPr>
      </w:pPr>
    </w:p>
    <w:p w:rsidR="00BD2489" w:rsidRDefault="00BD2489">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Предметная область </w:t>
      </w:r>
    </w:p>
    <w:p w:rsidR="003C467E" w:rsidRDefault="003C467E">
      <w:pPr>
        <w:spacing w:line="100" w:lineRule="atLeast"/>
        <w:jc w:val="center"/>
        <w:rPr>
          <w:rFonts w:ascii="Times New Roman" w:hAnsi="Times New Roman"/>
          <w:b/>
          <w:sz w:val="28"/>
          <w:szCs w:val="28"/>
        </w:rPr>
      </w:pPr>
      <w:r>
        <w:rPr>
          <w:rFonts w:ascii="Times New Roman" w:hAnsi="Times New Roman"/>
          <w:b/>
          <w:sz w:val="28"/>
          <w:szCs w:val="28"/>
        </w:rPr>
        <w:t xml:space="preserve">ПО.01. ТЕАТРАЛЬНОЕ </w:t>
      </w:r>
      <w:r w:rsidR="00104B76">
        <w:rPr>
          <w:rFonts w:ascii="Times New Roman" w:hAnsi="Times New Roman"/>
          <w:b/>
          <w:sz w:val="28"/>
          <w:szCs w:val="28"/>
        </w:rPr>
        <w:t>ИСПОЛНИТЕЛЬСКОЕ ИСКУССТВО</w:t>
      </w:r>
    </w:p>
    <w:p w:rsidR="003C467E" w:rsidRDefault="003C467E">
      <w:pPr>
        <w:spacing w:line="100" w:lineRule="atLeast"/>
        <w:jc w:val="center"/>
        <w:rPr>
          <w:rFonts w:ascii="Times New Roman" w:hAnsi="Times New Roman"/>
          <w:b/>
          <w:sz w:val="28"/>
          <w:szCs w:val="28"/>
        </w:rPr>
      </w:pPr>
    </w:p>
    <w:p w:rsidR="00E927C0" w:rsidRPr="00BD2489" w:rsidRDefault="00E927C0" w:rsidP="009809E5">
      <w:pPr>
        <w:spacing w:line="100" w:lineRule="atLeast"/>
        <w:jc w:val="center"/>
        <w:rPr>
          <w:rFonts w:ascii="Times New Roman" w:hAnsi="Times New Roman"/>
          <w:b/>
          <w:sz w:val="28"/>
          <w:szCs w:val="36"/>
        </w:rPr>
      </w:pPr>
    </w:p>
    <w:p w:rsidR="00BD2489" w:rsidRPr="00BD2489" w:rsidRDefault="00BD2489" w:rsidP="009809E5">
      <w:pPr>
        <w:spacing w:line="100" w:lineRule="atLeast"/>
        <w:jc w:val="center"/>
        <w:rPr>
          <w:rFonts w:ascii="Times New Roman" w:hAnsi="Times New Roman"/>
          <w:b/>
          <w:sz w:val="28"/>
          <w:szCs w:val="36"/>
        </w:rPr>
      </w:pPr>
    </w:p>
    <w:p w:rsidR="00BD2489" w:rsidRPr="00BD2489" w:rsidRDefault="00BD2489" w:rsidP="009809E5">
      <w:pPr>
        <w:spacing w:line="100" w:lineRule="atLeast"/>
        <w:jc w:val="center"/>
        <w:rPr>
          <w:rFonts w:ascii="Times New Roman" w:hAnsi="Times New Roman"/>
          <w:b/>
          <w:sz w:val="28"/>
          <w:szCs w:val="36"/>
        </w:rPr>
      </w:pPr>
    </w:p>
    <w:p w:rsidR="007911DD" w:rsidRPr="00242C8E" w:rsidRDefault="00597EC0" w:rsidP="00E927C0">
      <w:pPr>
        <w:jc w:val="center"/>
        <w:rPr>
          <w:rFonts w:ascii="Times New Roman" w:hAnsi="Times New Roman"/>
          <w:b/>
          <w:sz w:val="28"/>
          <w:szCs w:val="28"/>
        </w:rPr>
      </w:pPr>
      <w:r>
        <w:rPr>
          <w:rFonts w:ascii="Times New Roman" w:hAnsi="Times New Roman"/>
          <w:b/>
          <w:sz w:val="28"/>
          <w:szCs w:val="28"/>
        </w:rPr>
        <w:t xml:space="preserve">РАБОЧАЯ </w:t>
      </w:r>
      <w:r w:rsidR="007911DD" w:rsidRPr="00242C8E">
        <w:rPr>
          <w:rFonts w:ascii="Times New Roman" w:hAnsi="Times New Roman"/>
          <w:b/>
          <w:sz w:val="28"/>
          <w:szCs w:val="28"/>
        </w:rPr>
        <w:t>ПРОГРАММА</w:t>
      </w:r>
    </w:p>
    <w:p w:rsidR="00C61FC6" w:rsidRPr="00242C8E" w:rsidRDefault="009809E5" w:rsidP="00E927C0">
      <w:pPr>
        <w:jc w:val="center"/>
        <w:rPr>
          <w:rFonts w:ascii="Times New Roman" w:hAnsi="Times New Roman"/>
          <w:b/>
          <w:sz w:val="28"/>
          <w:szCs w:val="28"/>
        </w:rPr>
      </w:pPr>
      <w:r w:rsidRPr="00242C8E">
        <w:rPr>
          <w:rFonts w:ascii="Times New Roman" w:hAnsi="Times New Roman"/>
          <w:b/>
          <w:sz w:val="28"/>
          <w:szCs w:val="28"/>
        </w:rPr>
        <w:t>по учебному</w:t>
      </w:r>
      <w:r w:rsidR="003C467E" w:rsidRPr="00242C8E">
        <w:rPr>
          <w:rFonts w:ascii="Times New Roman" w:hAnsi="Times New Roman"/>
          <w:b/>
          <w:sz w:val="28"/>
          <w:szCs w:val="28"/>
        </w:rPr>
        <w:t xml:space="preserve"> предмет</w:t>
      </w:r>
      <w:r w:rsidRPr="00242C8E">
        <w:rPr>
          <w:rFonts w:ascii="Times New Roman" w:hAnsi="Times New Roman"/>
          <w:b/>
          <w:sz w:val="28"/>
          <w:szCs w:val="28"/>
        </w:rPr>
        <w:t>у</w:t>
      </w:r>
    </w:p>
    <w:p w:rsidR="003C467E" w:rsidRPr="00242C8E" w:rsidRDefault="003C467E" w:rsidP="00E927C0">
      <w:pPr>
        <w:jc w:val="center"/>
        <w:rPr>
          <w:rFonts w:ascii="Times New Roman" w:hAnsi="Times New Roman"/>
          <w:b/>
          <w:sz w:val="28"/>
          <w:szCs w:val="28"/>
        </w:rPr>
      </w:pPr>
      <w:r w:rsidRPr="00242C8E">
        <w:rPr>
          <w:rFonts w:ascii="Times New Roman" w:hAnsi="Times New Roman"/>
          <w:b/>
          <w:sz w:val="28"/>
          <w:szCs w:val="28"/>
        </w:rPr>
        <w:t>ПО.01.УП.0</w:t>
      </w:r>
      <w:r w:rsidR="00103AD4">
        <w:rPr>
          <w:rFonts w:ascii="Times New Roman" w:hAnsi="Times New Roman"/>
          <w:b/>
          <w:sz w:val="28"/>
          <w:szCs w:val="28"/>
        </w:rPr>
        <w:t>3</w:t>
      </w:r>
      <w:r w:rsidR="00334817" w:rsidRPr="00242C8E">
        <w:rPr>
          <w:rFonts w:ascii="Times New Roman" w:hAnsi="Times New Roman"/>
          <w:b/>
          <w:sz w:val="28"/>
          <w:szCs w:val="28"/>
        </w:rPr>
        <w:t>.</w:t>
      </w:r>
    </w:p>
    <w:p w:rsidR="003C467E" w:rsidRPr="00BD2489" w:rsidRDefault="003C467E" w:rsidP="00E927C0">
      <w:pPr>
        <w:jc w:val="center"/>
        <w:rPr>
          <w:rFonts w:ascii="Times New Roman" w:hAnsi="Times New Roman"/>
          <w:b/>
          <w:sz w:val="40"/>
          <w:szCs w:val="36"/>
        </w:rPr>
      </w:pPr>
      <w:r w:rsidRPr="00242C8E">
        <w:rPr>
          <w:rFonts w:ascii="Times New Roman" w:hAnsi="Times New Roman"/>
          <w:b/>
          <w:sz w:val="28"/>
          <w:szCs w:val="28"/>
        </w:rPr>
        <w:t>СЦЕНИЧЕСКОЕ ДВИЖЕНИЕ</w:t>
      </w:r>
    </w:p>
    <w:p w:rsidR="003C467E" w:rsidRDefault="003C467E" w:rsidP="00E927C0">
      <w:pPr>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b/>
          <w:sz w:val="28"/>
          <w:szCs w:val="28"/>
        </w:rPr>
      </w:pPr>
    </w:p>
    <w:p w:rsidR="003C467E" w:rsidRDefault="003C467E">
      <w:pPr>
        <w:spacing w:line="100" w:lineRule="atLeast"/>
        <w:jc w:val="center"/>
        <w:rPr>
          <w:rFonts w:ascii="Times New Roman" w:hAnsi="Times New Roman"/>
          <w:sz w:val="28"/>
          <w:szCs w:val="28"/>
        </w:rPr>
      </w:pPr>
    </w:p>
    <w:p w:rsidR="003C467E" w:rsidRDefault="003C467E">
      <w:pPr>
        <w:spacing w:line="100" w:lineRule="atLeast"/>
        <w:jc w:val="center"/>
        <w:rPr>
          <w:rFonts w:ascii="Times New Roman" w:hAnsi="Times New Roman"/>
          <w:sz w:val="28"/>
          <w:szCs w:val="28"/>
        </w:rPr>
      </w:pPr>
    </w:p>
    <w:p w:rsidR="00597EC0" w:rsidRPr="00597EC0" w:rsidRDefault="00597EC0">
      <w:pPr>
        <w:spacing w:line="100" w:lineRule="atLeast"/>
        <w:jc w:val="center"/>
        <w:rPr>
          <w:rFonts w:ascii="Times New Roman" w:hAnsi="Times New Roman"/>
          <w:sz w:val="24"/>
        </w:rPr>
      </w:pPr>
      <w:r w:rsidRPr="00597EC0">
        <w:rPr>
          <w:rFonts w:ascii="Times New Roman" w:hAnsi="Times New Roman"/>
          <w:sz w:val="24"/>
        </w:rPr>
        <w:t>г. Нижнекамск</w:t>
      </w:r>
    </w:p>
    <w:p w:rsidR="003C467E" w:rsidRPr="00597EC0" w:rsidRDefault="00D25E06">
      <w:pPr>
        <w:spacing w:line="100" w:lineRule="atLeast"/>
        <w:jc w:val="center"/>
        <w:rPr>
          <w:rFonts w:ascii="Times New Roman" w:hAnsi="Times New Roman"/>
          <w:sz w:val="24"/>
        </w:rPr>
      </w:pPr>
      <w:r w:rsidRPr="00597EC0">
        <w:rPr>
          <w:rFonts w:ascii="Times New Roman" w:hAnsi="Times New Roman"/>
          <w:sz w:val="24"/>
        </w:rPr>
        <w:t xml:space="preserve"> 20</w:t>
      </w:r>
      <w:r w:rsidR="00597EC0" w:rsidRPr="00597EC0">
        <w:rPr>
          <w:rFonts w:ascii="Times New Roman" w:hAnsi="Times New Roman"/>
          <w:sz w:val="24"/>
        </w:rPr>
        <w:t>2</w:t>
      </w:r>
      <w:r w:rsidR="00A605E7">
        <w:rPr>
          <w:rFonts w:ascii="Times New Roman" w:hAnsi="Times New Roman"/>
          <w:sz w:val="24"/>
        </w:rPr>
        <w:t xml:space="preserve">4 </w:t>
      </w:r>
      <w:bookmarkStart w:id="0" w:name="_GoBack"/>
      <w:bookmarkEnd w:id="0"/>
      <w:r w:rsidR="00597EC0" w:rsidRPr="00597EC0">
        <w:rPr>
          <w:rFonts w:ascii="Times New Roman" w:hAnsi="Times New Roman"/>
          <w:sz w:val="24"/>
        </w:rPr>
        <w:t>год</w:t>
      </w:r>
    </w:p>
    <w:p w:rsidR="00DE4608" w:rsidRPr="00346B69" w:rsidRDefault="00DE4608" w:rsidP="00346B69">
      <w:pPr>
        <w:pageBreakBefore/>
        <w:spacing w:line="360" w:lineRule="auto"/>
        <w:jc w:val="center"/>
        <w:rPr>
          <w:rFonts w:ascii="Times New Roman" w:hAnsi="Times New Roman"/>
          <w:b/>
          <w:sz w:val="26"/>
          <w:szCs w:val="26"/>
        </w:rPr>
      </w:pPr>
      <w:r w:rsidRPr="00346B69">
        <w:rPr>
          <w:rFonts w:ascii="Times New Roman" w:hAnsi="Times New Roman"/>
          <w:b/>
          <w:sz w:val="26"/>
          <w:szCs w:val="26"/>
        </w:rPr>
        <w:lastRenderedPageBreak/>
        <w:t>Структура программы учебного предмета</w:t>
      </w:r>
    </w:p>
    <w:p w:rsidR="00DE4608" w:rsidRPr="00346B69" w:rsidRDefault="00DE4608" w:rsidP="00346B69">
      <w:pPr>
        <w:spacing w:line="360" w:lineRule="auto"/>
        <w:ind w:right="-709"/>
        <w:rPr>
          <w:rFonts w:ascii="Times New Roman" w:hAnsi="Times New Roman"/>
          <w:b/>
          <w:sz w:val="26"/>
          <w:szCs w:val="26"/>
        </w:rPr>
      </w:pPr>
      <w:r w:rsidRPr="00346B69">
        <w:rPr>
          <w:rFonts w:ascii="Times New Roman" w:hAnsi="Times New Roman"/>
          <w:b/>
          <w:sz w:val="26"/>
          <w:szCs w:val="26"/>
          <w:lang w:val="en-US"/>
        </w:rPr>
        <w:t>I</w:t>
      </w:r>
      <w:r w:rsidRPr="00346B69">
        <w:rPr>
          <w:rFonts w:ascii="Times New Roman" w:hAnsi="Times New Roman"/>
          <w:b/>
          <w:sz w:val="26"/>
          <w:szCs w:val="26"/>
        </w:rPr>
        <w:t>.</w:t>
      </w:r>
      <w:r w:rsidRPr="00346B69">
        <w:rPr>
          <w:rFonts w:ascii="Times New Roman" w:hAnsi="Times New Roman"/>
          <w:b/>
          <w:sz w:val="26"/>
          <w:szCs w:val="26"/>
        </w:rPr>
        <w:tab/>
        <w:t>Пояснительная записка</w:t>
      </w:r>
      <w:r w:rsidRPr="00346B69">
        <w:rPr>
          <w:rFonts w:ascii="Times New Roman" w:hAnsi="Times New Roman"/>
          <w:b/>
          <w:sz w:val="26"/>
          <w:szCs w:val="26"/>
        </w:rPr>
        <w:tab/>
      </w:r>
      <w:r w:rsidRPr="00346B69">
        <w:rPr>
          <w:rFonts w:ascii="Times New Roman" w:hAnsi="Times New Roman"/>
          <w:b/>
          <w:sz w:val="26"/>
          <w:szCs w:val="26"/>
        </w:rPr>
        <w:tab/>
      </w:r>
      <w:r w:rsidRPr="00346B69">
        <w:rPr>
          <w:rFonts w:ascii="Times New Roman" w:hAnsi="Times New Roman"/>
          <w:b/>
          <w:sz w:val="26"/>
          <w:szCs w:val="26"/>
        </w:rPr>
        <w:tab/>
      </w:r>
      <w:r w:rsidRPr="00346B69">
        <w:rPr>
          <w:rFonts w:ascii="Times New Roman" w:hAnsi="Times New Roman"/>
          <w:b/>
          <w:sz w:val="26"/>
          <w:szCs w:val="26"/>
        </w:rPr>
        <w:tab/>
      </w:r>
      <w:r w:rsidRPr="00346B69">
        <w:rPr>
          <w:rFonts w:ascii="Times New Roman" w:hAnsi="Times New Roman"/>
          <w:b/>
          <w:sz w:val="26"/>
          <w:szCs w:val="26"/>
        </w:rPr>
        <w:tab/>
      </w:r>
      <w:r w:rsidRPr="00346B69">
        <w:rPr>
          <w:rFonts w:ascii="Times New Roman" w:hAnsi="Times New Roman"/>
          <w:b/>
          <w:sz w:val="26"/>
          <w:szCs w:val="26"/>
        </w:rPr>
        <w:tab/>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Характеристика учебного предмета, его место и роль в образовательном процессе;</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Срок реализации учебного предмета,</w:t>
      </w:r>
      <w:r w:rsidRPr="00346B69">
        <w:rPr>
          <w:sz w:val="26"/>
          <w:szCs w:val="26"/>
        </w:rPr>
        <w:t xml:space="preserve"> </w:t>
      </w:r>
      <w:r w:rsidRPr="00346B69">
        <w:rPr>
          <w:rFonts w:ascii="Times New Roman" w:hAnsi="Times New Roman"/>
          <w:i/>
          <w:sz w:val="26"/>
          <w:szCs w:val="26"/>
        </w:rPr>
        <w:t>объем учебного времени, предусмотренный учебным планом образовательного учреждения на реализацию учебного предмета;</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Объем учебного времени, предусмотренный учебным планом образовательного учреждения на реализацию учебного предмета;</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Форма проведения учебных аудиторных занятий;</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Цели и задачи учебного предмета;</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Обоснование структуры программы учебного предмета;</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xml:space="preserve">- Методы обучения; </w:t>
      </w:r>
    </w:p>
    <w:p w:rsidR="00DE4608" w:rsidRPr="00346B69" w:rsidRDefault="00DE4608" w:rsidP="00346B69">
      <w:pPr>
        <w:spacing w:line="360" w:lineRule="auto"/>
        <w:rPr>
          <w:rFonts w:ascii="Times New Roman" w:hAnsi="Times New Roman"/>
          <w:i/>
          <w:sz w:val="26"/>
          <w:szCs w:val="26"/>
        </w:rPr>
      </w:pPr>
      <w:r w:rsidRPr="00346B69">
        <w:rPr>
          <w:rFonts w:ascii="Times New Roman" w:hAnsi="Times New Roman"/>
          <w:i/>
          <w:sz w:val="26"/>
          <w:szCs w:val="26"/>
        </w:rPr>
        <w:t>- Описание материально-технических условий реализации учебного предмета;</w:t>
      </w:r>
    </w:p>
    <w:p w:rsidR="00346B69" w:rsidRPr="00346B69" w:rsidRDefault="00DE4608" w:rsidP="00346B69">
      <w:pPr>
        <w:spacing w:line="360" w:lineRule="auto"/>
        <w:rPr>
          <w:rFonts w:ascii="Times New Roman" w:hAnsi="Times New Roman"/>
          <w:b/>
          <w:sz w:val="26"/>
          <w:szCs w:val="26"/>
        </w:rPr>
      </w:pPr>
      <w:r w:rsidRPr="00346B69">
        <w:rPr>
          <w:rFonts w:ascii="Times New Roman" w:hAnsi="Times New Roman"/>
          <w:b/>
          <w:sz w:val="26"/>
          <w:szCs w:val="26"/>
          <w:lang w:val="en-US"/>
        </w:rPr>
        <w:t>II</w:t>
      </w:r>
      <w:r w:rsidRPr="00346B69">
        <w:rPr>
          <w:rFonts w:ascii="Times New Roman" w:hAnsi="Times New Roman"/>
          <w:b/>
          <w:sz w:val="26"/>
          <w:szCs w:val="26"/>
        </w:rPr>
        <w:t>.</w:t>
      </w:r>
      <w:r w:rsidRPr="00346B69">
        <w:rPr>
          <w:rFonts w:ascii="Times New Roman" w:hAnsi="Times New Roman"/>
          <w:b/>
          <w:sz w:val="26"/>
          <w:szCs w:val="26"/>
        </w:rPr>
        <w:tab/>
      </w:r>
      <w:r w:rsidR="00346B69" w:rsidRPr="00346B69">
        <w:rPr>
          <w:rFonts w:ascii="Times New Roman" w:hAnsi="Times New Roman"/>
          <w:b/>
          <w:sz w:val="26"/>
          <w:szCs w:val="26"/>
        </w:rPr>
        <w:t>Учебно-тематический план</w:t>
      </w:r>
    </w:p>
    <w:p w:rsidR="00346B69" w:rsidRPr="00346B69" w:rsidRDefault="00DE4608" w:rsidP="00346B69">
      <w:pPr>
        <w:spacing w:line="360" w:lineRule="auto"/>
        <w:rPr>
          <w:rFonts w:ascii="Times New Roman" w:hAnsi="Times New Roman"/>
          <w:b/>
          <w:sz w:val="26"/>
          <w:szCs w:val="26"/>
        </w:rPr>
      </w:pPr>
      <w:r w:rsidRPr="00346B69">
        <w:rPr>
          <w:rFonts w:ascii="Times New Roman" w:hAnsi="Times New Roman"/>
          <w:b/>
          <w:sz w:val="26"/>
          <w:szCs w:val="26"/>
          <w:lang w:val="en-US"/>
        </w:rPr>
        <w:t>III</w:t>
      </w:r>
      <w:r w:rsidRPr="00346B69">
        <w:rPr>
          <w:rFonts w:ascii="Times New Roman" w:hAnsi="Times New Roman"/>
          <w:b/>
          <w:sz w:val="26"/>
          <w:szCs w:val="26"/>
        </w:rPr>
        <w:t>.</w:t>
      </w:r>
      <w:r w:rsidRPr="00346B69">
        <w:rPr>
          <w:rFonts w:ascii="Times New Roman" w:hAnsi="Times New Roman"/>
          <w:b/>
          <w:sz w:val="26"/>
          <w:szCs w:val="26"/>
        </w:rPr>
        <w:tab/>
      </w:r>
      <w:r w:rsidR="00346B69" w:rsidRPr="00346B69">
        <w:rPr>
          <w:rFonts w:ascii="Times New Roman" w:hAnsi="Times New Roman"/>
          <w:b/>
          <w:sz w:val="26"/>
          <w:szCs w:val="26"/>
        </w:rPr>
        <w:t>Содержание учебного предмета</w:t>
      </w:r>
      <w:r w:rsidR="00346B69" w:rsidRPr="00346B69">
        <w:rPr>
          <w:rFonts w:ascii="Times New Roman" w:hAnsi="Times New Roman"/>
          <w:b/>
          <w:sz w:val="26"/>
          <w:szCs w:val="26"/>
        </w:rPr>
        <w:tab/>
      </w:r>
      <w:r w:rsidR="00346B69" w:rsidRPr="00346B69">
        <w:rPr>
          <w:rFonts w:ascii="Times New Roman" w:hAnsi="Times New Roman"/>
          <w:b/>
          <w:sz w:val="26"/>
          <w:szCs w:val="26"/>
        </w:rPr>
        <w:tab/>
      </w:r>
      <w:r w:rsidR="00346B69" w:rsidRPr="00346B69">
        <w:rPr>
          <w:rFonts w:ascii="Times New Roman" w:hAnsi="Times New Roman"/>
          <w:b/>
          <w:sz w:val="26"/>
          <w:szCs w:val="26"/>
        </w:rPr>
        <w:tab/>
      </w:r>
      <w:r w:rsidR="00346B69" w:rsidRPr="00346B69">
        <w:rPr>
          <w:rFonts w:ascii="Times New Roman" w:hAnsi="Times New Roman"/>
          <w:b/>
          <w:sz w:val="26"/>
          <w:szCs w:val="26"/>
        </w:rPr>
        <w:tab/>
      </w:r>
      <w:r w:rsidR="00346B69" w:rsidRPr="00346B69">
        <w:rPr>
          <w:rFonts w:ascii="Times New Roman" w:hAnsi="Times New Roman"/>
          <w:b/>
          <w:sz w:val="26"/>
          <w:szCs w:val="26"/>
        </w:rPr>
        <w:tab/>
      </w:r>
    </w:p>
    <w:p w:rsidR="00DE4608" w:rsidRPr="00346B69" w:rsidRDefault="00DE4608" w:rsidP="00346B69">
      <w:pPr>
        <w:spacing w:line="360" w:lineRule="auto"/>
        <w:rPr>
          <w:rFonts w:ascii="Times New Roman" w:hAnsi="Times New Roman"/>
          <w:b/>
          <w:sz w:val="26"/>
          <w:szCs w:val="26"/>
        </w:rPr>
      </w:pPr>
      <w:r w:rsidRPr="00346B69">
        <w:rPr>
          <w:rFonts w:ascii="Times New Roman" w:hAnsi="Times New Roman"/>
          <w:b/>
          <w:sz w:val="26"/>
          <w:szCs w:val="26"/>
        </w:rPr>
        <w:tab/>
      </w:r>
    </w:p>
    <w:p w:rsidR="00346B69" w:rsidRPr="00346B69" w:rsidRDefault="00DE4608" w:rsidP="00346B69">
      <w:pPr>
        <w:pStyle w:val="a7"/>
        <w:spacing w:after="0" w:line="360" w:lineRule="auto"/>
        <w:rPr>
          <w:rFonts w:ascii="Times New Roman" w:hAnsi="Times New Roman"/>
          <w:b/>
          <w:sz w:val="26"/>
          <w:szCs w:val="26"/>
        </w:rPr>
      </w:pPr>
      <w:r w:rsidRPr="00346B69">
        <w:rPr>
          <w:rFonts w:ascii="Times New Roman" w:hAnsi="Times New Roman" w:cs="Times New Roman"/>
          <w:b/>
          <w:sz w:val="26"/>
          <w:szCs w:val="26"/>
          <w:lang w:val="en-US"/>
        </w:rPr>
        <w:t>IV</w:t>
      </w:r>
      <w:r w:rsidRPr="00346B69">
        <w:rPr>
          <w:rFonts w:ascii="Times New Roman" w:hAnsi="Times New Roman" w:cs="Times New Roman"/>
          <w:b/>
          <w:sz w:val="26"/>
          <w:szCs w:val="26"/>
        </w:rPr>
        <w:t>.</w:t>
      </w:r>
      <w:r w:rsidRPr="00346B69">
        <w:rPr>
          <w:rFonts w:ascii="Times New Roman" w:hAnsi="Times New Roman" w:cs="Times New Roman"/>
          <w:b/>
          <w:sz w:val="26"/>
          <w:szCs w:val="26"/>
        </w:rPr>
        <w:tab/>
      </w:r>
      <w:r w:rsidR="00346B69" w:rsidRPr="00346B69">
        <w:rPr>
          <w:rFonts w:ascii="Times New Roman" w:hAnsi="Times New Roman"/>
          <w:b/>
          <w:sz w:val="26"/>
          <w:szCs w:val="26"/>
        </w:rPr>
        <w:t>Требования к уровню подготовки обучающихся</w:t>
      </w:r>
      <w:r w:rsidR="00346B69" w:rsidRPr="00346B69">
        <w:rPr>
          <w:rFonts w:ascii="Times New Roman" w:hAnsi="Times New Roman"/>
          <w:b/>
          <w:sz w:val="26"/>
          <w:szCs w:val="26"/>
        </w:rPr>
        <w:tab/>
      </w:r>
    </w:p>
    <w:p w:rsidR="00346B69" w:rsidRPr="00346B69" w:rsidRDefault="00DE4608" w:rsidP="00346B69">
      <w:pPr>
        <w:pStyle w:val="a7"/>
        <w:spacing w:after="0" w:line="360" w:lineRule="auto"/>
        <w:rPr>
          <w:rFonts w:ascii="Times New Roman" w:hAnsi="Times New Roman" w:cs="Times New Roman"/>
          <w:b/>
          <w:sz w:val="26"/>
          <w:szCs w:val="26"/>
        </w:rPr>
      </w:pPr>
      <w:r w:rsidRPr="00346B69">
        <w:rPr>
          <w:rFonts w:ascii="Times New Roman" w:hAnsi="Times New Roman" w:cs="Times New Roman"/>
          <w:b/>
          <w:sz w:val="26"/>
          <w:szCs w:val="26"/>
          <w:lang w:val="en-US"/>
        </w:rPr>
        <w:t>V</w:t>
      </w:r>
      <w:r w:rsidRPr="00346B69">
        <w:rPr>
          <w:rFonts w:ascii="Times New Roman" w:hAnsi="Times New Roman" w:cs="Times New Roman"/>
          <w:b/>
          <w:sz w:val="26"/>
          <w:szCs w:val="26"/>
        </w:rPr>
        <w:t>.</w:t>
      </w:r>
      <w:r w:rsidRPr="00346B69">
        <w:rPr>
          <w:rFonts w:ascii="Times New Roman" w:hAnsi="Times New Roman" w:cs="Times New Roman"/>
          <w:b/>
          <w:sz w:val="26"/>
          <w:szCs w:val="26"/>
        </w:rPr>
        <w:tab/>
      </w:r>
      <w:r w:rsidR="00346B69" w:rsidRPr="00346B69">
        <w:rPr>
          <w:rFonts w:ascii="Times New Roman" w:hAnsi="Times New Roman" w:cs="Times New Roman"/>
          <w:b/>
          <w:sz w:val="26"/>
          <w:szCs w:val="26"/>
        </w:rPr>
        <w:t xml:space="preserve">Формы и методы контроля, система оценок </w:t>
      </w:r>
      <w:r w:rsidR="00346B69" w:rsidRPr="00346B69">
        <w:rPr>
          <w:rFonts w:ascii="Times New Roman" w:hAnsi="Times New Roman" w:cs="Times New Roman"/>
          <w:b/>
          <w:sz w:val="26"/>
          <w:szCs w:val="26"/>
        </w:rPr>
        <w:tab/>
      </w:r>
      <w:r w:rsidR="00346B69" w:rsidRPr="00346B69">
        <w:rPr>
          <w:rFonts w:ascii="Times New Roman" w:hAnsi="Times New Roman" w:cs="Times New Roman"/>
          <w:b/>
          <w:sz w:val="26"/>
          <w:szCs w:val="26"/>
        </w:rPr>
        <w:tab/>
      </w:r>
      <w:r w:rsidR="00346B69" w:rsidRPr="00346B69">
        <w:rPr>
          <w:rFonts w:ascii="Times New Roman" w:hAnsi="Times New Roman" w:cs="Times New Roman"/>
          <w:b/>
          <w:sz w:val="26"/>
          <w:szCs w:val="26"/>
        </w:rPr>
        <w:tab/>
      </w:r>
    </w:p>
    <w:p w:rsidR="00346B69" w:rsidRPr="00346B69" w:rsidRDefault="00346B69" w:rsidP="00346B69">
      <w:pPr>
        <w:pStyle w:val="a7"/>
        <w:spacing w:after="0" w:line="360" w:lineRule="auto"/>
        <w:rPr>
          <w:rFonts w:ascii="Times New Roman" w:hAnsi="Times New Roman" w:cs="Times New Roman"/>
          <w:i/>
          <w:sz w:val="26"/>
          <w:szCs w:val="26"/>
        </w:rPr>
      </w:pPr>
      <w:r w:rsidRPr="00346B69">
        <w:rPr>
          <w:rFonts w:ascii="Times New Roman" w:hAnsi="Times New Roman" w:cs="Times New Roman"/>
          <w:b/>
          <w:sz w:val="26"/>
          <w:szCs w:val="26"/>
        </w:rPr>
        <w:t xml:space="preserve">- </w:t>
      </w:r>
      <w:r w:rsidRPr="00346B69">
        <w:rPr>
          <w:rFonts w:ascii="Times New Roman" w:hAnsi="Times New Roman" w:cs="Times New Roman"/>
          <w:i/>
          <w:sz w:val="26"/>
          <w:szCs w:val="26"/>
        </w:rPr>
        <w:t xml:space="preserve">Аттестация: цели, виды, форма, содержание; </w:t>
      </w:r>
    </w:p>
    <w:p w:rsidR="00346B69" w:rsidRPr="00346B69" w:rsidRDefault="00346B69" w:rsidP="00346B69">
      <w:pPr>
        <w:pStyle w:val="a7"/>
        <w:spacing w:after="0" w:line="360" w:lineRule="auto"/>
        <w:rPr>
          <w:rFonts w:ascii="Times New Roman" w:hAnsi="Times New Roman" w:cs="Times New Roman"/>
          <w:i/>
          <w:sz w:val="26"/>
          <w:szCs w:val="26"/>
        </w:rPr>
      </w:pPr>
      <w:r w:rsidRPr="00346B69">
        <w:rPr>
          <w:rFonts w:ascii="Times New Roman" w:hAnsi="Times New Roman" w:cs="Times New Roman"/>
          <w:i/>
          <w:sz w:val="26"/>
          <w:szCs w:val="26"/>
        </w:rPr>
        <w:t>- Критерии оценки;</w:t>
      </w:r>
    </w:p>
    <w:p w:rsidR="00346B69" w:rsidRPr="00346B69" w:rsidRDefault="00346B69" w:rsidP="00346B69">
      <w:pPr>
        <w:pStyle w:val="a7"/>
        <w:spacing w:after="0" w:line="360" w:lineRule="auto"/>
        <w:rPr>
          <w:rFonts w:ascii="Times New Roman" w:hAnsi="Times New Roman" w:cs="Times New Roman"/>
          <w:i/>
          <w:sz w:val="26"/>
          <w:szCs w:val="26"/>
        </w:rPr>
      </w:pPr>
      <w:r w:rsidRPr="00346B69">
        <w:rPr>
          <w:rFonts w:ascii="Times New Roman" w:hAnsi="Times New Roman" w:cs="Times New Roman"/>
          <w:i/>
          <w:sz w:val="26"/>
          <w:szCs w:val="26"/>
        </w:rPr>
        <w:t>- Контрольные требования на разных этапах обучения</w:t>
      </w:r>
    </w:p>
    <w:p w:rsidR="00346B69" w:rsidRPr="00346B69" w:rsidRDefault="00DE4608" w:rsidP="00346B69">
      <w:pPr>
        <w:pStyle w:val="a7"/>
        <w:spacing w:after="0" w:line="360" w:lineRule="auto"/>
        <w:rPr>
          <w:rFonts w:ascii="Times New Roman" w:hAnsi="Times New Roman" w:cs="Times New Roman"/>
          <w:b/>
          <w:sz w:val="26"/>
          <w:szCs w:val="26"/>
        </w:rPr>
      </w:pPr>
      <w:r w:rsidRPr="00346B69">
        <w:rPr>
          <w:rFonts w:ascii="Times New Roman" w:hAnsi="Times New Roman" w:cs="Times New Roman"/>
          <w:b/>
          <w:sz w:val="26"/>
          <w:szCs w:val="26"/>
          <w:lang w:val="en-US"/>
        </w:rPr>
        <w:t>VI</w:t>
      </w:r>
      <w:r w:rsidRPr="00346B69">
        <w:rPr>
          <w:rFonts w:ascii="Times New Roman" w:hAnsi="Times New Roman" w:cs="Times New Roman"/>
          <w:b/>
          <w:sz w:val="26"/>
          <w:szCs w:val="26"/>
        </w:rPr>
        <w:t>.</w:t>
      </w:r>
      <w:r w:rsidRPr="00346B69">
        <w:rPr>
          <w:rFonts w:ascii="Times New Roman" w:hAnsi="Times New Roman" w:cs="Times New Roman"/>
          <w:b/>
          <w:sz w:val="26"/>
          <w:szCs w:val="26"/>
        </w:rPr>
        <w:tab/>
      </w:r>
      <w:r w:rsidR="00346B69" w:rsidRPr="00346B69">
        <w:rPr>
          <w:rFonts w:ascii="Times New Roman" w:hAnsi="Times New Roman" w:cs="Times New Roman"/>
          <w:b/>
          <w:sz w:val="26"/>
          <w:szCs w:val="26"/>
        </w:rPr>
        <w:t>Методическое обеспечение учебного процесса</w:t>
      </w:r>
      <w:r w:rsidR="00346B69" w:rsidRPr="00346B69">
        <w:rPr>
          <w:rFonts w:ascii="Times New Roman" w:hAnsi="Times New Roman" w:cs="Times New Roman"/>
          <w:b/>
          <w:sz w:val="26"/>
          <w:szCs w:val="26"/>
        </w:rPr>
        <w:tab/>
      </w:r>
      <w:r w:rsidR="00346B69" w:rsidRPr="00346B69">
        <w:rPr>
          <w:rFonts w:ascii="Times New Roman" w:hAnsi="Times New Roman" w:cs="Times New Roman"/>
          <w:b/>
          <w:sz w:val="26"/>
          <w:szCs w:val="26"/>
        </w:rPr>
        <w:tab/>
      </w:r>
    </w:p>
    <w:p w:rsidR="00346B69" w:rsidRPr="00346B69" w:rsidRDefault="00346B69" w:rsidP="00346B69">
      <w:pPr>
        <w:pStyle w:val="a7"/>
        <w:spacing w:after="0" w:line="360" w:lineRule="auto"/>
        <w:rPr>
          <w:rFonts w:ascii="Times New Roman" w:hAnsi="Times New Roman" w:cs="Times New Roman"/>
          <w:i/>
          <w:sz w:val="26"/>
          <w:szCs w:val="26"/>
        </w:rPr>
      </w:pPr>
      <w:r w:rsidRPr="00346B69">
        <w:rPr>
          <w:rFonts w:ascii="Times New Roman" w:hAnsi="Times New Roman" w:cs="Times New Roman"/>
          <w:i/>
          <w:sz w:val="26"/>
          <w:szCs w:val="26"/>
        </w:rPr>
        <w:t>- Методические рекомендации преподавателям</w:t>
      </w:r>
      <w:r w:rsidRPr="00346B69">
        <w:rPr>
          <w:rFonts w:ascii="Times New Roman" w:hAnsi="Times New Roman" w:cs="Times New Roman"/>
          <w:i/>
          <w:sz w:val="26"/>
          <w:szCs w:val="26"/>
        </w:rPr>
        <w:tab/>
      </w:r>
    </w:p>
    <w:p w:rsidR="00346B69" w:rsidRPr="00346B69" w:rsidRDefault="00346B69" w:rsidP="00346B69">
      <w:pPr>
        <w:pStyle w:val="a7"/>
        <w:spacing w:after="0" w:line="360" w:lineRule="auto"/>
        <w:rPr>
          <w:rFonts w:ascii="Times New Roman" w:hAnsi="Times New Roman" w:cs="Times New Roman"/>
          <w:i/>
          <w:sz w:val="26"/>
          <w:szCs w:val="26"/>
        </w:rPr>
      </w:pPr>
      <w:r w:rsidRPr="00346B69">
        <w:rPr>
          <w:rFonts w:ascii="Times New Roman" w:hAnsi="Times New Roman" w:cs="Times New Roman"/>
          <w:i/>
          <w:sz w:val="26"/>
          <w:szCs w:val="26"/>
        </w:rPr>
        <w:t>-Музыка и движение</w:t>
      </w:r>
    </w:p>
    <w:p w:rsidR="00346B69" w:rsidRPr="00346B69" w:rsidRDefault="00346B69" w:rsidP="00346B69">
      <w:pPr>
        <w:spacing w:line="360" w:lineRule="auto"/>
        <w:jc w:val="both"/>
        <w:rPr>
          <w:rFonts w:ascii="Times New Roman" w:hAnsi="Times New Roman" w:cs="Times New Roman"/>
          <w:i/>
          <w:sz w:val="26"/>
          <w:szCs w:val="26"/>
        </w:rPr>
      </w:pPr>
      <w:r w:rsidRPr="00346B69">
        <w:rPr>
          <w:rFonts w:ascii="Times New Roman" w:hAnsi="Times New Roman" w:cs="Times New Roman"/>
          <w:i/>
          <w:sz w:val="26"/>
          <w:szCs w:val="26"/>
        </w:rPr>
        <w:t>- Самостоятельная работа</w:t>
      </w:r>
    </w:p>
    <w:p w:rsidR="00DE4608" w:rsidRPr="00346B69" w:rsidRDefault="00346B69" w:rsidP="00346B69">
      <w:pPr>
        <w:pStyle w:val="a7"/>
        <w:spacing w:after="0" w:line="360" w:lineRule="auto"/>
        <w:rPr>
          <w:rFonts w:ascii="Times New Roman" w:hAnsi="Times New Roman" w:cs="Times New Roman"/>
          <w:b/>
          <w:sz w:val="26"/>
          <w:szCs w:val="26"/>
        </w:rPr>
      </w:pPr>
      <w:r w:rsidRPr="00346B69">
        <w:rPr>
          <w:rFonts w:ascii="Times New Roman" w:hAnsi="Times New Roman" w:cs="Times New Roman"/>
          <w:b/>
          <w:sz w:val="26"/>
          <w:szCs w:val="26"/>
          <w:lang w:val="en-US"/>
        </w:rPr>
        <w:t>VII</w:t>
      </w:r>
      <w:r w:rsidRPr="00346B69">
        <w:rPr>
          <w:rFonts w:ascii="Times New Roman" w:hAnsi="Times New Roman" w:cs="Times New Roman"/>
          <w:b/>
          <w:sz w:val="26"/>
          <w:szCs w:val="26"/>
        </w:rPr>
        <w:t xml:space="preserve">. </w:t>
      </w:r>
      <w:r w:rsidR="00DE4608" w:rsidRPr="00346B69">
        <w:rPr>
          <w:rFonts w:ascii="Times New Roman" w:hAnsi="Times New Roman" w:cs="Times New Roman"/>
          <w:b/>
          <w:sz w:val="26"/>
          <w:szCs w:val="26"/>
        </w:rPr>
        <w:t>Список литературы</w:t>
      </w:r>
      <w:r w:rsidR="00DE4608" w:rsidRPr="00346B69">
        <w:rPr>
          <w:rFonts w:ascii="Times New Roman" w:hAnsi="Times New Roman" w:cs="Times New Roman"/>
          <w:b/>
          <w:sz w:val="26"/>
          <w:szCs w:val="26"/>
        </w:rPr>
        <w:tab/>
      </w:r>
    </w:p>
    <w:p w:rsidR="00DE4608" w:rsidRDefault="00DE4608" w:rsidP="00DE4608">
      <w:pPr>
        <w:pStyle w:val="a7"/>
        <w:spacing w:line="360" w:lineRule="auto"/>
        <w:rPr>
          <w:rFonts w:ascii="Times New Roman" w:hAnsi="Times New Roman" w:cs="Times New Roman"/>
          <w:i/>
          <w:color w:val="00B050"/>
          <w:sz w:val="28"/>
          <w:szCs w:val="28"/>
        </w:rPr>
      </w:pPr>
    </w:p>
    <w:p w:rsidR="00DE4608" w:rsidRDefault="00DE4608" w:rsidP="00DE4608">
      <w:pPr>
        <w:pStyle w:val="a7"/>
        <w:spacing w:line="360" w:lineRule="auto"/>
        <w:rPr>
          <w:rFonts w:ascii="Times New Roman" w:hAnsi="Times New Roman" w:cs="Times New Roman"/>
          <w:i/>
          <w:color w:val="00B050"/>
          <w:sz w:val="28"/>
          <w:szCs w:val="28"/>
        </w:rPr>
      </w:pPr>
    </w:p>
    <w:p w:rsidR="00346B69" w:rsidRDefault="00346B69" w:rsidP="00DE4608">
      <w:pPr>
        <w:pStyle w:val="a7"/>
        <w:spacing w:line="360" w:lineRule="auto"/>
        <w:rPr>
          <w:rFonts w:ascii="Times New Roman" w:hAnsi="Times New Roman" w:cs="Times New Roman"/>
          <w:i/>
          <w:color w:val="00B050"/>
          <w:sz w:val="28"/>
          <w:szCs w:val="28"/>
        </w:rPr>
      </w:pPr>
    </w:p>
    <w:p w:rsidR="00346B69" w:rsidRDefault="00346B69" w:rsidP="00DE4608">
      <w:pPr>
        <w:pStyle w:val="a7"/>
        <w:spacing w:line="360" w:lineRule="auto"/>
        <w:rPr>
          <w:rFonts w:ascii="Times New Roman" w:hAnsi="Times New Roman" w:cs="Times New Roman"/>
          <w:i/>
          <w:color w:val="00B050"/>
          <w:sz w:val="28"/>
          <w:szCs w:val="28"/>
        </w:rPr>
      </w:pPr>
    </w:p>
    <w:p w:rsidR="00C92F99" w:rsidRDefault="00C92F99">
      <w:pPr>
        <w:rPr>
          <w:rFonts w:ascii="Times New Roman" w:hAnsi="Times New Roman" w:cs="Times New Roman"/>
          <w:b/>
          <w:sz w:val="28"/>
          <w:szCs w:val="28"/>
        </w:rPr>
      </w:pPr>
    </w:p>
    <w:p w:rsidR="003C467E" w:rsidRPr="0082586E" w:rsidRDefault="003C467E" w:rsidP="00900C8F">
      <w:pPr>
        <w:pStyle w:val="ac"/>
        <w:numPr>
          <w:ilvl w:val="0"/>
          <w:numId w:val="5"/>
        </w:numPr>
        <w:spacing w:after="0"/>
        <w:jc w:val="center"/>
        <w:rPr>
          <w:rFonts w:ascii="Times New Roman" w:hAnsi="Times New Roman" w:cs="Times New Roman"/>
          <w:b/>
          <w:sz w:val="28"/>
          <w:szCs w:val="28"/>
        </w:rPr>
      </w:pPr>
      <w:r w:rsidRPr="0082586E">
        <w:rPr>
          <w:rFonts w:ascii="Times New Roman" w:hAnsi="Times New Roman" w:cs="Times New Roman"/>
          <w:b/>
          <w:sz w:val="28"/>
          <w:szCs w:val="28"/>
        </w:rPr>
        <w:lastRenderedPageBreak/>
        <w:t>ПОЯСНИТЕЛЬНАЯ ЗАПИСКА</w:t>
      </w:r>
    </w:p>
    <w:p w:rsidR="003C467E" w:rsidRDefault="003C467E" w:rsidP="00900C8F">
      <w:pPr>
        <w:pStyle w:val="14"/>
        <w:spacing w:line="276" w:lineRule="auto"/>
        <w:jc w:val="center"/>
        <w:rPr>
          <w:rFonts w:ascii="Times New Roman" w:hAnsi="Times New Roman"/>
          <w:b/>
          <w:i/>
          <w:sz w:val="28"/>
          <w:szCs w:val="28"/>
        </w:rPr>
      </w:pPr>
      <w:r>
        <w:rPr>
          <w:rFonts w:ascii="Times New Roman" w:hAnsi="Times New Roman"/>
          <w:b/>
          <w:i/>
          <w:sz w:val="28"/>
          <w:szCs w:val="28"/>
        </w:rPr>
        <w:t>Характеристика учебного предмета, его место и роль в образовательном процессе</w:t>
      </w:r>
    </w:p>
    <w:p w:rsidR="009809E5" w:rsidRPr="009809E5" w:rsidRDefault="009809E5" w:rsidP="009809E5">
      <w:pPr>
        <w:spacing w:line="360" w:lineRule="auto"/>
        <w:ind w:firstLine="851"/>
        <w:jc w:val="both"/>
        <w:rPr>
          <w:rFonts w:ascii="Times New Roman" w:hAnsi="Times New Roman"/>
          <w:sz w:val="28"/>
          <w:szCs w:val="28"/>
        </w:rPr>
      </w:pPr>
      <w:r>
        <w:rPr>
          <w:rFonts w:ascii="Times New Roman" w:hAnsi="Times New Roman"/>
          <w:sz w:val="28"/>
          <w:szCs w:val="28"/>
        </w:rPr>
        <w:t>Программа учебного предмета  «Сценическое движение»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театрального  искусства  «Искусство театра».</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Учебный предмет «Сценическое движение» относится к обязательной части дополнительной предпрофессиональной общеобразовательной программы «Искусство театра» и изучается во взаимосвязи с такими предметами</w:t>
      </w:r>
      <w:r w:rsidR="009809E5">
        <w:rPr>
          <w:rFonts w:ascii="Times New Roman" w:hAnsi="Times New Roman" w:cs="Times New Roman"/>
          <w:sz w:val="28"/>
          <w:szCs w:val="28"/>
        </w:rPr>
        <w:t>,</w:t>
      </w:r>
      <w:r>
        <w:rPr>
          <w:rFonts w:ascii="Times New Roman" w:hAnsi="Times New Roman" w:cs="Times New Roman"/>
          <w:sz w:val="28"/>
          <w:szCs w:val="28"/>
        </w:rPr>
        <w:t xml:space="preserve"> как «Основы актерского мастерства», «Танец», «Подготовка сценических номеров».</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«Сценическое движение» направлен на формирование у учащихся необходимых знаний в области объективных законов сценического движения и умения их использовать.</w:t>
      </w:r>
    </w:p>
    <w:p w:rsidR="003C467E" w:rsidRDefault="003C467E">
      <w:pPr>
        <w:pStyle w:val="14"/>
        <w:jc w:val="center"/>
        <w:rPr>
          <w:rFonts w:ascii="Times New Roman" w:hAnsi="Times New Roman"/>
          <w:b/>
          <w:i/>
          <w:sz w:val="28"/>
          <w:szCs w:val="28"/>
        </w:rPr>
      </w:pPr>
      <w:r>
        <w:rPr>
          <w:rFonts w:ascii="Times New Roman" w:hAnsi="Times New Roman"/>
          <w:b/>
          <w:i/>
          <w:sz w:val="28"/>
          <w:szCs w:val="28"/>
        </w:rPr>
        <w:t>Срок реализации учебного предмета,</w:t>
      </w:r>
    </w:p>
    <w:p w:rsidR="003C467E" w:rsidRDefault="003C467E">
      <w:pPr>
        <w:pStyle w:val="14"/>
        <w:jc w:val="center"/>
        <w:rPr>
          <w:rFonts w:ascii="Times New Roman" w:hAnsi="Times New Roman"/>
          <w:b/>
          <w:i/>
          <w:sz w:val="28"/>
          <w:szCs w:val="28"/>
        </w:rPr>
      </w:pPr>
      <w:r>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3C467E" w:rsidRPr="00900C8F" w:rsidRDefault="003C467E">
      <w:pPr>
        <w:pStyle w:val="14"/>
        <w:jc w:val="center"/>
        <w:rPr>
          <w:rFonts w:ascii="Times New Roman" w:hAnsi="Times New Roman"/>
          <w:b/>
          <w:i/>
          <w:sz w:val="16"/>
          <w:szCs w:val="16"/>
        </w:rPr>
      </w:pP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На изучение предмета «Сценическое движение» отводится:</w:t>
      </w:r>
    </w:p>
    <w:p w:rsidR="00C92F99" w:rsidRPr="00402CBC" w:rsidRDefault="00402CBC" w:rsidP="00900C8F">
      <w:pPr>
        <w:jc w:val="right"/>
        <w:rPr>
          <w:rFonts w:ascii="Times New Roman" w:hAnsi="Times New Roman" w:cs="Times New Roman"/>
          <w:b/>
          <w:i/>
          <w:sz w:val="28"/>
          <w:szCs w:val="28"/>
          <w:lang w:val="tt-RU"/>
        </w:rPr>
      </w:pPr>
      <w:r>
        <w:rPr>
          <w:rFonts w:ascii="Times New Roman" w:hAnsi="Times New Roman" w:cs="Times New Roman"/>
          <w:b/>
          <w:i/>
          <w:sz w:val="28"/>
          <w:szCs w:val="28"/>
          <w:lang w:val="tt-RU"/>
        </w:rPr>
        <w:t>Т</w:t>
      </w:r>
      <w:r w:rsidR="00C92F99" w:rsidRPr="00C92F99">
        <w:rPr>
          <w:rFonts w:ascii="Times New Roman" w:hAnsi="Times New Roman" w:cs="Times New Roman"/>
          <w:b/>
          <w:i/>
          <w:sz w:val="28"/>
          <w:szCs w:val="28"/>
        </w:rPr>
        <w:t>аблица</w:t>
      </w:r>
      <w:r>
        <w:rPr>
          <w:rFonts w:ascii="Times New Roman" w:hAnsi="Times New Roman" w:cs="Times New Roman"/>
          <w:b/>
          <w:i/>
          <w:sz w:val="28"/>
          <w:szCs w:val="28"/>
          <w:lang w:val="tt-RU"/>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409"/>
      </w:tblGrid>
      <w:tr w:rsidR="00103AD4" w:rsidRPr="00103AD4" w:rsidTr="00103AD4">
        <w:tc>
          <w:tcPr>
            <w:tcW w:w="6771" w:type="dxa"/>
            <w:shd w:val="clear" w:color="auto" w:fill="auto"/>
          </w:tcPr>
          <w:p w:rsidR="00103AD4" w:rsidRPr="00103AD4" w:rsidRDefault="00103AD4" w:rsidP="003C467E">
            <w:pPr>
              <w:spacing w:line="360" w:lineRule="auto"/>
              <w:jc w:val="both"/>
              <w:rPr>
                <w:rFonts w:ascii="Times New Roman" w:hAnsi="Times New Roman" w:cs="Times New Roman"/>
                <w:sz w:val="28"/>
                <w:szCs w:val="28"/>
              </w:rPr>
            </w:pPr>
            <w:r w:rsidRPr="00103AD4">
              <w:rPr>
                <w:rFonts w:ascii="Times New Roman" w:hAnsi="Times New Roman" w:cs="Times New Roman"/>
                <w:sz w:val="28"/>
                <w:szCs w:val="28"/>
              </w:rPr>
              <w:t>Срок обучения</w:t>
            </w:r>
          </w:p>
        </w:tc>
        <w:tc>
          <w:tcPr>
            <w:tcW w:w="2409" w:type="dxa"/>
            <w:shd w:val="clear" w:color="auto" w:fill="auto"/>
          </w:tcPr>
          <w:p w:rsidR="00103AD4" w:rsidRPr="00103AD4" w:rsidRDefault="00103AD4" w:rsidP="00C61FC6">
            <w:pPr>
              <w:spacing w:line="360" w:lineRule="auto"/>
              <w:jc w:val="center"/>
              <w:rPr>
                <w:rFonts w:ascii="Times New Roman" w:hAnsi="Times New Roman" w:cs="Times New Roman"/>
                <w:sz w:val="28"/>
                <w:szCs w:val="28"/>
              </w:rPr>
            </w:pPr>
            <w:r w:rsidRPr="00103AD4">
              <w:rPr>
                <w:rFonts w:ascii="Times New Roman" w:hAnsi="Times New Roman" w:cs="Times New Roman"/>
                <w:sz w:val="28"/>
                <w:szCs w:val="28"/>
              </w:rPr>
              <w:t>2 – 5 классы</w:t>
            </w:r>
          </w:p>
        </w:tc>
      </w:tr>
      <w:tr w:rsidR="00103AD4" w:rsidRPr="00103AD4" w:rsidTr="00103AD4">
        <w:tc>
          <w:tcPr>
            <w:tcW w:w="6771" w:type="dxa"/>
            <w:shd w:val="clear" w:color="auto" w:fill="auto"/>
          </w:tcPr>
          <w:p w:rsidR="00103AD4" w:rsidRPr="00103AD4" w:rsidRDefault="00103AD4" w:rsidP="003C467E">
            <w:pPr>
              <w:spacing w:line="360" w:lineRule="auto"/>
              <w:jc w:val="both"/>
              <w:rPr>
                <w:rFonts w:ascii="Times New Roman" w:hAnsi="Times New Roman" w:cs="Times New Roman"/>
                <w:sz w:val="28"/>
                <w:szCs w:val="28"/>
              </w:rPr>
            </w:pPr>
            <w:r w:rsidRPr="00103AD4">
              <w:rPr>
                <w:rFonts w:ascii="Times New Roman" w:hAnsi="Times New Roman" w:cs="Times New Roman"/>
                <w:sz w:val="28"/>
                <w:szCs w:val="28"/>
              </w:rPr>
              <w:t>Максимальная учебная нагрузка</w:t>
            </w:r>
          </w:p>
        </w:tc>
        <w:tc>
          <w:tcPr>
            <w:tcW w:w="2409" w:type="dxa"/>
            <w:shd w:val="clear" w:color="auto" w:fill="auto"/>
          </w:tcPr>
          <w:p w:rsidR="00103AD4" w:rsidRPr="00103AD4" w:rsidRDefault="00103AD4" w:rsidP="00C61FC6">
            <w:pPr>
              <w:spacing w:line="360" w:lineRule="auto"/>
              <w:jc w:val="center"/>
              <w:rPr>
                <w:rFonts w:ascii="Times New Roman" w:hAnsi="Times New Roman" w:cs="Times New Roman"/>
                <w:sz w:val="28"/>
                <w:szCs w:val="28"/>
              </w:rPr>
            </w:pPr>
            <w:r w:rsidRPr="00103AD4">
              <w:rPr>
                <w:rFonts w:ascii="Times New Roman" w:hAnsi="Times New Roman" w:cs="Times New Roman"/>
                <w:sz w:val="28"/>
                <w:szCs w:val="28"/>
              </w:rPr>
              <w:t>198</w:t>
            </w:r>
          </w:p>
        </w:tc>
      </w:tr>
      <w:tr w:rsidR="00103AD4" w:rsidRPr="00103AD4" w:rsidTr="00103AD4">
        <w:tc>
          <w:tcPr>
            <w:tcW w:w="6771" w:type="dxa"/>
            <w:shd w:val="clear" w:color="auto" w:fill="auto"/>
          </w:tcPr>
          <w:p w:rsidR="00103AD4" w:rsidRPr="00103AD4" w:rsidRDefault="00103AD4" w:rsidP="003C467E">
            <w:pPr>
              <w:spacing w:line="360" w:lineRule="auto"/>
              <w:jc w:val="both"/>
              <w:rPr>
                <w:rFonts w:ascii="Times New Roman" w:hAnsi="Times New Roman" w:cs="Times New Roman"/>
                <w:sz w:val="28"/>
                <w:szCs w:val="28"/>
              </w:rPr>
            </w:pPr>
            <w:r w:rsidRPr="00103AD4">
              <w:rPr>
                <w:rFonts w:ascii="Times New Roman" w:hAnsi="Times New Roman" w:cs="Times New Roman"/>
                <w:sz w:val="28"/>
                <w:szCs w:val="28"/>
              </w:rPr>
              <w:t>Количество часов на аудиторные занятия</w:t>
            </w:r>
          </w:p>
        </w:tc>
        <w:tc>
          <w:tcPr>
            <w:tcW w:w="2409" w:type="dxa"/>
            <w:shd w:val="clear" w:color="auto" w:fill="auto"/>
          </w:tcPr>
          <w:p w:rsidR="00103AD4" w:rsidRPr="00103AD4" w:rsidRDefault="00103AD4" w:rsidP="00C61FC6">
            <w:pPr>
              <w:spacing w:line="360" w:lineRule="auto"/>
              <w:jc w:val="center"/>
              <w:rPr>
                <w:rFonts w:ascii="Times New Roman" w:hAnsi="Times New Roman" w:cs="Times New Roman"/>
                <w:sz w:val="28"/>
                <w:szCs w:val="28"/>
              </w:rPr>
            </w:pPr>
            <w:r w:rsidRPr="00103AD4">
              <w:rPr>
                <w:rFonts w:ascii="Times New Roman" w:hAnsi="Times New Roman" w:cs="Times New Roman"/>
                <w:sz w:val="28"/>
                <w:szCs w:val="28"/>
              </w:rPr>
              <w:t xml:space="preserve">132 </w:t>
            </w:r>
          </w:p>
        </w:tc>
      </w:tr>
      <w:tr w:rsidR="00103AD4" w:rsidRPr="00103AD4" w:rsidTr="00103AD4">
        <w:tc>
          <w:tcPr>
            <w:tcW w:w="6771" w:type="dxa"/>
            <w:shd w:val="clear" w:color="auto" w:fill="auto"/>
          </w:tcPr>
          <w:p w:rsidR="00103AD4" w:rsidRPr="00103AD4" w:rsidRDefault="00103AD4" w:rsidP="00900C8F">
            <w:pPr>
              <w:spacing w:line="276" w:lineRule="auto"/>
              <w:jc w:val="both"/>
              <w:rPr>
                <w:rFonts w:ascii="Times New Roman" w:hAnsi="Times New Roman" w:cs="Times New Roman"/>
                <w:sz w:val="28"/>
                <w:szCs w:val="28"/>
              </w:rPr>
            </w:pPr>
            <w:r w:rsidRPr="00103AD4">
              <w:rPr>
                <w:rFonts w:ascii="Times New Roman" w:hAnsi="Times New Roman" w:cs="Times New Roman"/>
                <w:sz w:val="28"/>
                <w:szCs w:val="28"/>
              </w:rPr>
              <w:t>Количество часов на внеаудиторные (самостоятельные) занятия</w:t>
            </w:r>
          </w:p>
        </w:tc>
        <w:tc>
          <w:tcPr>
            <w:tcW w:w="2409" w:type="dxa"/>
            <w:shd w:val="clear" w:color="auto" w:fill="auto"/>
          </w:tcPr>
          <w:p w:rsidR="00103AD4" w:rsidRPr="00103AD4" w:rsidRDefault="00103AD4" w:rsidP="00C61FC6">
            <w:pPr>
              <w:spacing w:line="360" w:lineRule="auto"/>
              <w:jc w:val="center"/>
              <w:rPr>
                <w:rFonts w:ascii="Times New Roman" w:hAnsi="Times New Roman" w:cs="Times New Roman"/>
                <w:sz w:val="28"/>
                <w:szCs w:val="28"/>
              </w:rPr>
            </w:pPr>
            <w:r w:rsidRPr="00103AD4">
              <w:rPr>
                <w:rFonts w:ascii="Times New Roman" w:hAnsi="Times New Roman" w:cs="Times New Roman"/>
                <w:sz w:val="28"/>
                <w:szCs w:val="28"/>
              </w:rPr>
              <w:t xml:space="preserve">66 </w:t>
            </w:r>
          </w:p>
        </w:tc>
      </w:tr>
    </w:tbl>
    <w:p w:rsidR="00EB026C" w:rsidRDefault="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Еженедельная</w:t>
      </w:r>
      <w:r w:rsidR="00E319E8">
        <w:rPr>
          <w:rFonts w:ascii="Times New Roman" w:hAnsi="Times New Roman" w:cs="Times New Roman"/>
          <w:sz w:val="28"/>
          <w:szCs w:val="28"/>
        </w:rPr>
        <w:t xml:space="preserve"> аудиторная </w:t>
      </w:r>
      <w:r>
        <w:rPr>
          <w:rFonts w:ascii="Times New Roman" w:hAnsi="Times New Roman" w:cs="Times New Roman"/>
          <w:sz w:val="28"/>
          <w:szCs w:val="28"/>
        </w:rPr>
        <w:t>наг</w:t>
      </w:r>
      <w:r w:rsidR="00E319E8">
        <w:rPr>
          <w:rFonts w:ascii="Times New Roman" w:hAnsi="Times New Roman" w:cs="Times New Roman"/>
          <w:sz w:val="28"/>
          <w:szCs w:val="28"/>
        </w:rPr>
        <w:t>рузка составляет 1 час в неделю, самостоятельная работа составляет 0,5 часа в неделю.</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каждого учебного года после предварительной консультации проводится контрольный урок или зачет с дифференцированной оценкой.</w:t>
      </w:r>
    </w:p>
    <w:p w:rsidR="003C467E" w:rsidRDefault="003C467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 «Сценическое движение» проводится в форме практических</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мелкогрупповых занятий, численность группы – от 4 до 10 человек.</w:t>
      </w:r>
      <w:r w:rsidR="009809E5">
        <w:rPr>
          <w:rFonts w:ascii="Times New Roman" w:hAnsi="Times New Roman" w:cs="Times New Roman"/>
          <w:sz w:val="28"/>
          <w:szCs w:val="28"/>
        </w:rPr>
        <w:t xml:space="preserve"> Рекомендуемая продолжительность урока – 45 минут.</w:t>
      </w:r>
    </w:p>
    <w:p w:rsidR="003C467E" w:rsidRDefault="003C467E">
      <w:pPr>
        <w:spacing w:line="360" w:lineRule="auto"/>
        <w:ind w:firstLine="720"/>
        <w:jc w:val="both"/>
        <w:rPr>
          <w:rFonts w:ascii="Times New Roman" w:eastAsia="Geeza Pro" w:hAnsi="Times New Roman"/>
          <w:color w:val="000000"/>
          <w:sz w:val="28"/>
          <w:szCs w:val="28"/>
        </w:rPr>
      </w:pPr>
      <w:r>
        <w:rPr>
          <w:rFonts w:ascii="Times New Roman" w:eastAsia="Geeza Pro" w:hAnsi="Times New Roman"/>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3C467E" w:rsidRDefault="003C467E" w:rsidP="0082586E">
      <w:pPr>
        <w:spacing w:line="360" w:lineRule="auto"/>
        <w:ind w:firstLine="709"/>
        <w:jc w:val="both"/>
        <w:rPr>
          <w:rFonts w:ascii="Times New Roman" w:hAnsi="Times New Roman" w:cs="Times New Roman"/>
          <w:sz w:val="28"/>
          <w:szCs w:val="28"/>
        </w:rPr>
      </w:pPr>
      <w:r>
        <w:rPr>
          <w:rFonts w:ascii="Times New Roman" w:hAnsi="Times New Roman"/>
          <w:sz w:val="28"/>
          <w:szCs w:val="28"/>
        </w:rPr>
        <w:t>Занятия подразделяются на аудиторные занятия и самостоятельную работу.</w:t>
      </w:r>
    </w:p>
    <w:p w:rsidR="003C467E" w:rsidRDefault="003C467E">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Цели и задачи учебного предмета</w:t>
      </w:r>
    </w:p>
    <w:p w:rsidR="003C467E" w:rsidRDefault="003C467E" w:rsidP="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t>Целью предмета</w:t>
      </w:r>
      <w:r w:rsidR="00D22AC8">
        <w:rPr>
          <w:rFonts w:ascii="Times New Roman" w:hAnsi="Times New Roman" w:cs="Times New Roman"/>
          <w:sz w:val="28"/>
          <w:szCs w:val="28"/>
        </w:rPr>
        <w:t xml:space="preserve"> «Сценическое движение является </w:t>
      </w:r>
      <w:r>
        <w:rPr>
          <w:rFonts w:ascii="Times New Roman" w:hAnsi="Times New Roman" w:cs="Times New Roman"/>
          <w:sz w:val="28"/>
          <w:szCs w:val="28"/>
        </w:rPr>
        <w:t xml:space="preserve">развитие </w:t>
      </w:r>
      <w:r w:rsidR="00EB026C">
        <w:rPr>
          <w:rFonts w:ascii="Times New Roman" w:hAnsi="Times New Roman" w:cs="Times New Roman"/>
          <w:sz w:val="28"/>
          <w:szCs w:val="28"/>
        </w:rPr>
        <w:t xml:space="preserve">театрально-исполнительских </w:t>
      </w:r>
      <w:r>
        <w:rPr>
          <w:rFonts w:ascii="Times New Roman" w:hAnsi="Times New Roman" w:cs="Times New Roman"/>
          <w:sz w:val="28"/>
          <w:szCs w:val="28"/>
        </w:rPr>
        <w:t>способностей детей и подростков, воспитание их пластической культуры, а также формирование у обучающихся комплекса навыков, позволяющих выполнять задачи различной степени сложности в процессе подготовки учебных спектаклей</w:t>
      </w:r>
      <w:r w:rsidR="009809E5">
        <w:rPr>
          <w:rFonts w:ascii="Times New Roman" w:hAnsi="Times New Roman" w:cs="Times New Roman"/>
          <w:sz w:val="28"/>
          <w:szCs w:val="28"/>
        </w:rPr>
        <w:t>.</w:t>
      </w:r>
    </w:p>
    <w:p w:rsidR="003C467E" w:rsidRDefault="003C467E">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За</w:t>
      </w:r>
      <w:r>
        <w:rPr>
          <w:rFonts w:ascii="Times New Roman" w:hAnsi="Times New Roman" w:cs="Times New Roman"/>
          <w:sz w:val="28"/>
          <w:szCs w:val="28"/>
        </w:rPr>
        <w:t>дачи предмета</w:t>
      </w:r>
      <w:r>
        <w:rPr>
          <w:rFonts w:ascii="Times New Roman" w:eastAsia="Calibri" w:hAnsi="Times New Roman" w:cs="Times New Roman"/>
          <w:sz w:val="28"/>
          <w:szCs w:val="28"/>
        </w:rPr>
        <w:t>:</w:t>
      </w:r>
    </w:p>
    <w:p w:rsidR="003C467E" w:rsidRDefault="00D22AC8" w:rsidP="006257D9">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C467E">
        <w:rPr>
          <w:rFonts w:ascii="Times New Roman" w:eastAsia="Calibri" w:hAnsi="Times New Roman" w:cs="Times New Roman"/>
          <w:sz w:val="28"/>
          <w:szCs w:val="28"/>
        </w:rPr>
        <w:t>научить детей и подростков владеть своим телом;</w:t>
      </w:r>
    </w:p>
    <w:p w:rsidR="003C467E" w:rsidRDefault="00D22AC8" w:rsidP="006257D9">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C467E">
        <w:rPr>
          <w:rFonts w:ascii="Times New Roman" w:eastAsia="Calibri" w:hAnsi="Times New Roman" w:cs="Times New Roman"/>
          <w:sz w:val="28"/>
          <w:szCs w:val="28"/>
        </w:rPr>
        <w:t>использовать свое тело, как одно из основных средств в</w:t>
      </w:r>
      <w:r w:rsidR="003C467E">
        <w:rPr>
          <w:rFonts w:ascii="Times New Roman" w:hAnsi="Times New Roman" w:cs="Times New Roman"/>
          <w:sz w:val="28"/>
          <w:szCs w:val="28"/>
        </w:rPr>
        <w:t xml:space="preserve">ыразительности </w:t>
      </w:r>
      <w:r w:rsidR="009809E5">
        <w:rPr>
          <w:rFonts w:ascii="Times New Roman" w:eastAsia="Calibri" w:hAnsi="Times New Roman" w:cs="Times New Roman"/>
          <w:sz w:val="28"/>
          <w:szCs w:val="28"/>
        </w:rPr>
        <w:t xml:space="preserve"> актера;</w:t>
      </w:r>
    </w:p>
    <w:p w:rsidR="003C467E" w:rsidRDefault="00D22AC8" w:rsidP="006257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eastAsia="Calibri" w:hAnsi="Times New Roman" w:cs="Times New Roman"/>
          <w:sz w:val="28"/>
          <w:szCs w:val="28"/>
        </w:rPr>
        <w:t>в</w:t>
      </w:r>
      <w:r w:rsidR="003C467E">
        <w:rPr>
          <w:rFonts w:ascii="Times New Roman" w:hAnsi="Times New Roman" w:cs="Times New Roman"/>
          <w:sz w:val="28"/>
          <w:szCs w:val="28"/>
        </w:rPr>
        <w:t>ыработать у учащихся общие двигательные навыки: конкретность и точность движения, правильное распределение мышечных усилий, ритмичность и музыкальность;</w:t>
      </w:r>
    </w:p>
    <w:p w:rsidR="003C467E" w:rsidRDefault="00D22AC8" w:rsidP="006257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воспитать художественный вкус и умение логически мыслить.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Одной из важных задач является изучение частных двигательных навыков – технических приемов выполнения заданий повышенной трудности, а также ознакомление с исторической стилистикой движения. Развитие пластического воображения достигается систематической и целенаправленной тренировкой.</w:t>
      </w:r>
    </w:p>
    <w:p w:rsidR="003C467E" w:rsidRDefault="003C467E">
      <w:pPr>
        <w:spacing w:line="360" w:lineRule="auto"/>
        <w:jc w:val="center"/>
        <w:rPr>
          <w:rFonts w:ascii="Times New Roman" w:hAnsi="Times New Roman"/>
          <w:b/>
          <w:i/>
          <w:sz w:val="28"/>
          <w:szCs w:val="28"/>
        </w:rPr>
      </w:pPr>
      <w:r>
        <w:rPr>
          <w:rFonts w:ascii="Times New Roman" w:hAnsi="Times New Roman"/>
          <w:b/>
          <w:i/>
          <w:sz w:val="28"/>
          <w:szCs w:val="28"/>
        </w:rPr>
        <w:t>Обоснование структуры программы</w:t>
      </w:r>
      <w:r w:rsidR="00DE4608">
        <w:rPr>
          <w:rFonts w:ascii="Times New Roman" w:hAnsi="Times New Roman"/>
          <w:b/>
          <w:i/>
          <w:sz w:val="28"/>
          <w:szCs w:val="28"/>
        </w:rPr>
        <w:t xml:space="preserve"> учебного предмета</w:t>
      </w:r>
    </w:p>
    <w:p w:rsidR="003C467E" w:rsidRDefault="003C467E">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3C467E" w:rsidRDefault="003C467E">
      <w:pPr>
        <w:pStyle w:val="Body1"/>
        <w:spacing w:line="360" w:lineRule="auto"/>
        <w:ind w:firstLine="709"/>
        <w:jc w:val="both"/>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lastRenderedPageBreak/>
        <w:t>сведения о затратах учебного времени, предусмотренного на освоение</w:t>
      </w:r>
    </w:p>
    <w:p w:rsidR="003C467E" w:rsidRDefault="003C467E">
      <w:pPr>
        <w:pStyle w:val="12"/>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учебного предмета;</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распределение учебного материала по годам обучения;</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описание дидактических единиц учебного предмета;</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требования к уровню подготовки обучающихся;</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формы и методы контроля, система оценок;</w:t>
      </w:r>
    </w:p>
    <w:p w:rsidR="003C467E" w:rsidRDefault="003C467E">
      <w:pPr>
        <w:pStyle w:val="12"/>
        <w:numPr>
          <w:ilvl w:val="0"/>
          <w:numId w:val="2"/>
        </w:num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методическое обеспечение учебного процесса.</w:t>
      </w:r>
    </w:p>
    <w:p w:rsidR="003C467E" w:rsidRDefault="003C467E">
      <w:pPr>
        <w:spacing w:line="360" w:lineRule="auto"/>
        <w:ind w:firstLine="709"/>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В соответствии с данными направлениями строится основной раздел программы «Содержание учебного предмета».</w:t>
      </w:r>
    </w:p>
    <w:p w:rsidR="001C7C5E" w:rsidRPr="001C7C5E" w:rsidRDefault="001C7C5E" w:rsidP="001C7C5E">
      <w:pPr>
        <w:spacing w:line="360" w:lineRule="auto"/>
        <w:ind w:firstLine="709"/>
        <w:jc w:val="center"/>
        <w:rPr>
          <w:rFonts w:ascii="Times New Roman" w:eastAsia="Geeza Pro" w:hAnsi="Times New Roman" w:cs="Times New Roman"/>
          <w:b/>
          <w:i/>
          <w:color w:val="000000"/>
          <w:sz w:val="28"/>
          <w:szCs w:val="28"/>
        </w:rPr>
      </w:pPr>
      <w:r w:rsidRPr="001C7C5E">
        <w:rPr>
          <w:rFonts w:ascii="Times New Roman" w:eastAsia="Geeza Pro" w:hAnsi="Times New Roman" w:cs="Times New Roman"/>
          <w:b/>
          <w:i/>
          <w:color w:val="000000"/>
          <w:sz w:val="28"/>
          <w:szCs w:val="28"/>
        </w:rPr>
        <w:t>Методы обучения</w:t>
      </w:r>
    </w:p>
    <w:p w:rsidR="001C7C5E" w:rsidRPr="001C7C5E" w:rsidRDefault="001C7C5E" w:rsidP="001C7C5E">
      <w:pPr>
        <w:spacing w:line="360" w:lineRule="auto"/>
        <w:ind w:firstLine="709"/>
        <w:jc w:val="both"/>
        <w:rPr>
          <w:rFonts w:ascii="Times New Roman" w:eastAsia="Geeza Pro" w:hAnsi="Times New Roman" w:cs="Times New Roman"/>
          <w:color w:val="000000"/>
          <w:sz w:val="28"/>
          <w:szCs w:val="28"/>
        </w:rPr>
      </w:pPr>
      <w:r w:rsidRPr="001C7C5E">
        <w:rPr>
          <w:rFonts w:ascii="Times New Roman" w:eastAsia="Geeza Pro" w:hAnsi="Times New Roman" w:cs="Times New Roman"/>
          <w:color w:val="000000"/>
          <w:sz w:val="28"/>
          <w:szCs w:val="28"/>
        </w:rPr>
        <w:t>Для достижения поставленной цели и реализации задач используются</w:t>
      </w:r>
    </w:p>
    <w:p w:rsidR="001C7C5E" w:rsidRPr="001C7C5E" w:rsidRDefault="001C7C5E" w:rsidP="001C7C5E">
      <w:pPr>
        <w:spacing w:line="360" w:lineRule="auto"/>
        <w:ind w:firstLine="709"/>
        <w:jc w:val="both"/>
        <w:rPr>
          <w:rFonts w:ascii="Times New Roman" w:eastAsia="Geeza Pro" w:hAnsi="Times New Roman" w:cs="Times New Roman"/>
          <w:color w:val="000000"/>
          <w:sz w:val="28"/>
          <w:szCs w:val="28"/>
        </w:rPr>
      </w:pPr>
      <w:r w:rsidRPr="001C7C5E">
        <w:rPr>
          <w:rFonts w:ascii="Times New Roman" w:eastAsia="Geeza Pro" w:hAnsi="Times New Roman" w:cs="Times New Roman"/>
          <w:color w:val="000000"/>
          <w:sz w:val="28"/>
          <w:szCs w:val="28"/>
        </w:rPr>
        <w:t>следующие методы и формы обучения с</w:t>
      </w:r>
      <w:r>
        <w:rPr>
          <w:rFonts w:ascii="Times New Roman" w:eastAsia="Geeza Pro" w:hAnsi="Times New Roman" w:cs="Times New Roman"/>
          <w:color w:val="000000"/>
          <w:sz w:val="28"/>
          <w:szCs w:val="28"/>
        </w:rPr>
        <w:t xml:space="preserve"> учетом особенностей возрастной </w:t>
      </w:r>
      <w:r w:rsidRPr="001C7C5E">
        <w:rPr>
          <w:rFonts w:ascii="Times New Roman" w:eastAsia="Geeza Pro" w:hAnsi="Times New Roman" w:cs="Times New Roman"/>
          <w:color w:val="000000"/>
          <w:sz w:val="28"/>
          <w:szCs w:val="28"/>
        </w:rPr>
        <w:t>группы детей:</w:t>
      </w:r>
    </w:p>
    <w:p w:rsidR="001C7C5E" w:rsidRPr="001C7C5E" w:rsidRDefault="001C7C5E" w:rsidP="001C7C5E">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Pr="001C7C5E">
        <w:rPr>
          <w:rFonts w:ascii="Times New Roman" w:eastAsia="Geeza Pro" w:hAnsi="Times New Roman" w:cs="Times New Roman"/>
          <w:color w:val="000000"/>
          <w:sz w:val="28"/>
          <w:szCs w:val="28"/>
        </w:rPr>
        <w:t>словесный (объяснение, разбор, анализ);</w:t>
      </w:r>
    </w:p>
    <w:p w:rsidR="001C7C5E" w:rsidRPr="001C7C5E" w:rsidRDefault="001C7C5E" w:rsidP="001C7C5E">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Pr="001C7C5E">
        <w:rPr>
          <w:rFonts w:ascii="Times New Roman" w:eastAsia="Geeza Pro" w:hAnsi="Times New Roman" w:cs="Times New Roman"/>
          <w:color w:val="000000"/>
          <w:sz w:val="28"/>
          <w:szCs w:val="28"/>
        </w:rPr>
        <w:t>наглядный (качественны</w:t>
      </w:r>
      <w:r>
        <w:rPr>
          <w:rFonts w:ascii="Times New Roman" w:eastAsia="Geeza Pro" w:hAnsi="Times New Roman" w:cs="Times New Roman"/>
          <w:color w:val="000000"/>
          <w:sz w:val="28"/>
          <w:szCs w:val="28"/>
        </w:rPr>
        <w:t xml:space="preserve">й показ, демонстрация отдельных </w:t>
      </w:r>
      <w:r w:rsidRPr="001C7C5E">
        <w:rPr>
          <w:rFonts w:ascii="Times New Roman" w:eastAsia="Geeza Pro" w:hAnsi="Times New Roman" w:cs="Times New Roman"/>
          <w:color w:val="000000"/>
          <w:sz w:val="28"/>
          <w:szCs w:val="28"/>
        </w:rPr>
        <w:t>фрагментов и всего произведения; просмотр);</w:t>
      </w:r>
    </w:p>
    <w:p w:rsidR="001C7C5E" w:rsidRPr="001C7C5E" w:rsidRDefault="001C7C5E" w:rsidP="001C7C5E">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Pr="001C7C5E">
        <w:rPr>
          <w:rFonts w:ascii="Times New Roman" w:eastAsia="Geeza Pro" w:hAnsi="Times New Roman" w:cs="Times New Roman"/>
          <w:color w:val="000000"/>
          <w:sz w:val="28"/>
          <w:szCs w:val="28"/>
        </w:rPr>
        <w:t>практический (воспроизводящие и</w:t>
      </w:r>
      <w:r>
        <w:rPr>
          <w:rFonts w:ascii="Times New Roman" w:eastAsia="Geeza Pro" w:hAnsi="Times New Roman" w:cs="Times New Roman"/>
          <w:color w:val="000000"/>
          <w:sz w:val="28"/>
          <w:szCs w:val="28"/>
        </w:rPr>
        <w:t xml:space="preserve"> творческие упражнения, деление</w:t>
      </w:r>
      <w:r w:rsidR="00346B69">
        <w:rPr>
          <w:rFonts w:ascii="Times New Roman" w:eastAsia="Geeza Pro" w:hAnsi="Times New Roman" w:cs="Times New Roman"/>
          <w:color w:val="000000"/>
          <w:sz w:val="28"/>
          <w:szCs w:val="28"/>
        </w:rPr>
        <w:t xml:space="preserve"> </w:t>
      </w:r>
      <w:r w:rsidRPr="001C7C5E">
        <w:rPr>
          <w:rFonts w:ascii="Times New Roman" w:eastAsia="Geeza Pro" w:hAnsi="Times New Roman" w:cs="Times New Roman"/>
          <w:color w:val="000000"/>
          <w:sz w:val="28"/>
          <w:szCs w:val="28"/>
        </w:rPr>
        <w:t>целого произведения на более мелкие части для подробной проработки и</w:t>
      </w:r>
      <w:r>
        <w:rPr>
          <w:rFonts w:ascii="Times New Roman" w:eastAsia="Geeza Pro" w:hAnsi="Times New Roman" w:cs="Times New Roman"/>
          <w:color w:val="000000"/>
          <w:sz w:val="28"/>
          <w:szCs w:val="28"/>
        </w:rPr>
        <w:t xml:space="preserve"> </w:t>
      </w:r>
      <w:r w:rsidRPr="001C7C5E">
        <w:rPr>
          <w:rFonts w:ascii="Times New Roman" w:eastAsia="Geeza Pro" w:hAnsi="Times New Roman" w:cs="Times New Roman"/>
          <w:color w:val="000000"/>
          <w:sz w:val="28"/>
          <w:szCs w:val="28"/>
        </w:rPr>
        <w:t>последующей организации целого);</w:t>
      </w:r>
    </w:p>
    <w:p w:rsidR="001C7C5E" w:rsidRPr="001C7C5E" w:rsidRDefault="001C7C5E" w:rsidP="001C7C5E">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Pr="001C7C5E">
        <w:rPr>
          <w:rFonts w:ascii="Times New Roman" w:eastAsia="Geeza Pro" w:hAnsi="Times New Roman" w:cs="Times New Roman"/>
          <w:color w:val="000000"/>
          <w:sz w:val="28"/>
          <w:szCs w:val="28"/>
        </w:rPr>
        <w:t>эвристический метод (н</w:t>
      </w:r>
      <w:r>
        <w:rPr>
          <w:rFonts w:ascii="Times New Roman" w:eastAsia="Geeza Pro" w:hAnsi="Times New Roman" w:cs="Times New Roman"/>
          <w:color w:val="000000"/>
          <w:sz w:val="28"/>
          <w:szCs w:val="28"/>
        </w:rPr>
        <w:t xml:space="preserve">ахождение оптимальных вариантов </w:t>
      </w:r>
      <w:r w:rsidRPr="001C7C5E">
        <w:rPr>
          <w:rFonts w:ascii="Times New Roman" w:eastAsia="Geeza Pro" w:hAnsi="Times New Roman" w:cs="Times New Roman"/>
          <w:color w:val="000000"/>
          <w:sz w:val="28"/>
          <w:szCs w:val="28"/>
        </w:rPr>
        <w:t>исполнения);</w:t>
      </w:r>
    </w:p>
    <w:p w:rsidR="001C7C5E" w:rsidRPr="001C7C5E" w:rsidRDefault="001C7C5E" w:rsidP="001C7C5E">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Pr="001C7C5E">
        <w:rPr>
          <w:rFonts w:ascii="Times New Roman" w:eastAsia="Geeza Pro" w:hAnsi="Times New Roman" w:cs="Times New Roman"/>
          <w:color w:val="000000"/>
          <w:sz w:val="28"/>
          <w:szCs w:val="28"/>
        </w:rPr>
        <w:t>аналитический (сравнения и обо</w:t>
      </w:r>
      <w:r>
        <w:rPr>
          <w:rFonts w:ascii="Times New Roman" w:eastAsia="Geeza Pro" w:hAnsi="Times New Roman" w:cs="Times New Roman"/>
          <w:color w:val="000000"/>
          <w:sz w:val="28"/>
          <w:szCs w:val="28"/>
        </w:rPr>
        <w:t xml:space="preserve">бщения, развитие логического </w:t>
      </w:r>
      <w:r w:rsidRPr="001C7C5E">
        <w:rPr>
          <w:rFonts w:ascii="Times New Roman" w:eastAsia="Geeza Pro" w:hAnsi="Times New Roman" w:cs="Times New Roman"/>
          <w:color w:val="000000"/>
          <w:sz w:val="28"/>
          <w:szCs w:val="28"/>
        </w:rPr>
        <w:t>мышления);</w:t>
      </w:r>
    </w:p>
    <w:p w:rsidR="00B8558B" w:rsidRDefault="001C7C5E" w:rsidP="00B8558B">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Pr="001C7C5E">
        <w:rPr>
          <w:rFonts w:ascii="Times New Roman" w:eastAsia="Geeza Pro" w:hAnsi="Times New Roman" w:cs="Times New Roman"/>
          <w:color w:val="000000"/>
          <w:sz w:val="28"/>
          <w:szCs w:val="28"/>
        </w:rPr>
        <w:t>эмоциональный (подбо</w:t>
      </w:r>
      <w:r>
        <w:rPr>
          <w:rFonts w:ascii="Times New Roman" w:eastAsia="Geeza Pro" w:hAnsi="Times New Roman" w:cs="Times New Roman"/>
          <w:color w:val="000000"/>
          <w:sz w:val="28"/>
          <w:szCs w:val="28"/>
        </w:rPr>
        <w:t xml:space="preserve">р ассоциаций, образов, создание </w:t>
      </w:r>
      <w:r w:rsidR="00B8558B">
        <w:rPr>
          <w:rFonts w:ascii="Times New Roman" w:eastAsia="Geeza Pro" w:hAnsi="Times New Roman" w:cs="Times New Roman"/>
          <w:color w:val="000000"/>
          <w:sz w:val="28"/>
          <w:szCs w:val="28"/>
        </w:rPr>
        <w:t>художественных впечатлений);</w:t>
      </w:r>
    </w:p>
    <w:p w:rsidR="001C7C5E" w:rsidRPr="001C7C5E" w:rsidRDefault="00B8558B" w:rsidP="00B8558B">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001C7C5E" w:rsidRPr="001C7C5E">
        <w:rPr>
          <w:rFonts w:ascii="Times New Roman" w:eastAsia="Geeza Pro" w:hAnsi="Times New Roman" w:cs="Times New Roman"/>
          <w:color w:val="000000"/>
          <w:sz w:val="28"/>
          <w:szCs w:val="28"/>
        </w:rPr>
        <w:t>репродуктивный метод</w:t>
      </w:r>
      <w:r>
        <w:rPr>
          <w:rFonts w:ascii="Times New Roman" w:eastAsia="Geeza Pro" w:hAnsi="Times New Roman" w:cs="Times New Roman"/>
          <w:color w:val="000000"/>
          <w:sz w:val="28"/>
          <w:szCs w:val="28"/>
        </w:rPr>
        <w:t xml:space="preserve"> (неоднократное воспроизведение </w:t>
      </w:r>
      <w:r w:rsidR="001C7C5E" w:rsidRPr="001C7C5E">
        <w:rPr>
          <w:rFonts w:ascii="Times New Roman" w:eastAsia="Geeza Pro" w:hAnsi="Times New Roman" w:cs="Times New Roman"/>
          <w:color w:val="000000"/>
          <w:sz w:val="28"/>
          <w:szCs w:val="28"/>
        </w:rPr>
        <w:t>полученных знаний);</w:t>
      </w:r>
    </w:p>
    <w:p w:rsidR="001C7C5E" w:rsidRPr="001C7C5E" w:rsidRDefault="00B8558B" w:rsidP="00B8558B">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001C7C5E" w:rsidRPr="001C7C5E">
        <w:rPr>
          <w:rFonts w:ascii="Times New Roman" w:eastAsia="Geeza Pro" w:hAnsi="Times New Roman" w:cs="Times New Roman"/>
          <w:color w:val="000000"/>
          <w:sz w:val="28"/>
          <w:szCs w:val="28"/>
        </w:rPr>
        <w:t>метод стимулирования и м</w:t>
      </w:r>
      <w:r>
        <w:rPr>
          <w:rFonts w:ascii="Times New Roman" w:eastAsia="Geeza Pro" w:hAnsi="Times New Roman" w:cs="Times New Roman"/>
          <w:color w:val="000000"/>
          <w:sz w:val="28"/>
          <w:szCs w:val="28"/>
        </w:rPr>
        <w:t xml:space="preserve">отивации (формирование интереса </w:t>
      </w:r>
      <w:r w:rsidR="001C7C5E" w:rsidRPr="001C7C5E">
        <w:rPr>
          <w:rFonts w:ascii="Times New Roman" w:eastAsia="Geeza Pro" w:hAnsi="Times New Roman" w:cs="Times New Roman"/>
          <w:color w:val="000000"/>
          <w:sz w:val="28"/>
          <w:szCs w:val="28"/>
        </w:rPr>
        <w:t>ребенка);</w:t>
      </w:r>
    </w:p>
    <w:p w:rsidR="001C7C5E" w:rsidRPr="001C7C5E" w:rsidRDefault="00B8558B" w:rsidP="00B8558B">
      <w:pPr>
        <w:spacing w:line="360" w:lineRule="auto"/>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w:t>
      </w:r>
      <w:r w:rsidR="001C7C5E" w:rsidRPr="001C7C5E">
        <w:rPr>
          <w:rFonts w:ascii="Times New Roman" w:eastAsia="Geeza Pro" w:hAnsi="Times New Roman" w:cs="Times New Roman"/>
          <w:color w:val="000000"/>
          <w:sz w:val="28"/>
          <w:szCs w:val="28"/>
        </w:rPr>
        <w:t>метод активного об</w:t>
      </w:r>
      <w:r>
        <w:rPr>
          <w:rFonts w:ascii="Times New Roman" w:eastAsia="Geeza Pro" w:hAnsi="Times New Roman" w:cs="Times New Roman"/>
          <w:color w:val="000000"/>
          <w:sz w:val="28"/>
          <w:szCs w:val="28"/>
        </w:rPr>
        <w:t xml:space="preserve">учения (мотивация обучающихся к </w:t>
      </w:r>
      <w:r w:rsidR="001C7C5E" w:rsidRPr="001C7C5E">
        <w:rPr>
          <w:rFonts w:ascii="Times New Roman" w:eastAsia="Geeza Pro" w:hAnsi="Times New Roman" w:cs="Times New Roman"/>
          <w:color w:val="000000"/>
          <w:sz w:val="28"/>
          <w:szCs w:val="28"/>
        </w:rPr>
        <w:t xml:space="preserve">самостоятельному, инициативному </w:t>
      </w:r>
      <w:r>
        <w:rPr>
          <w:rFonts w:ascii="Times New Roman" w:eastAsia="Geeza Pro" w:hAnsi="Times New Roman" w:cs="Times New Roman"/>
          <w:color w:val="000000"/>
          <w:sz w:val="28"/>
          <w:szCs w:val="28"/>
        </w:rPr>
        <w:t>и творческому освоению учебного материала).</w:t>
      </w:r>
    </w:p>
    <w:p w:rsidR="00B8558B" w:rsidRPr="00B8558B" w:rsidRDefault="00B8558B" w:rsidP="00B8558B">
      <w:pPr>
        <w:suppressAutoHyphens w:val="0"/>
        <w:spacing w:line="360" w:lineRule="auto"/>
        <w:ind w:firstLine="720"/>
        <w:jc w:val="both"/>
        <w:rPr>
          <w:rFonts w:ascii="Times New Roman" w:eastAsia="Times New Roman" w:hAnsi="Times New Roman" w:cs="Times New Roman"/>
          <w:kern w:val="0"/>
          <w:sz w:val="28"/>
          <w:szCs w:val="20"/>
          <w:lang w:val="x-none" w:eastAsia="en-US" w:bidi="ar-SA"/>
        </w:rPr>
      </w:pPr>
      <w:r w:rsidRPr="00B8558B">
        <w:rPr>
          <w:rFonts w:ascii="Times New Roman" w:eastAsia="Times New Roman" w:hAnsi="Times New Roman" w:cs="Times New Roman"/>
          <w:b/>
          <w:i/>
          <w:kern w:val="0"/>
          <w:sz w:val="28"/>
          <w:szCs w:val="20"/>
          <w:lang w:eastAsia="en-US" w:bidi="ar-SA"/>
        </w:rPr>
        <w:t xml:space="preserve">8. </w:t>
      </w:r>
      <w:r w:rsidRPr="00B8558B">
        <w:rPr>
          <w:rFonts w:ascii="Times New Roman" w:eastAsia="Times New Roman" w:hAnsi="Times New Roman" w:cs="Times New Roman"/>
          <w:b/>
          <w:i/>
          <w:kern w:val="0"/>
          <w:sz w:val="28"/>
          <w:szCs w:val="20"/>
          <w:lang w:val="x-none" w:eastAsia="en-US" w:bidi="ar-SA"/>
        </w:rPr>
        <w:t>Описание материально-технических условий реализации учебного предмета</w:t>
      </w:r>
      <w:r w:rsidRPr="00B8558B">
        <w:rPr>
          <w:rFonts w:ascii="Times New Roman" w:eastAsia="Times New Roman" w:hAnsi="Times New Roman" w:cs="Times New Roman"/>
          <w:kern w:val="0"/>
          <w:sz w:val="28"/>
          <w:szCs w:val="20"/>
          <w:lang w:val="x-none" w:eastAsia="en-US" w:bidi="ar-SA"/>
        </w:rPr>
        <w:t xml:space="preserve"> </w:t>
      </w:r>
    </w:p>
    <w:p w:rsidR="00B8558B" w:rsidRPr="00B8558B" w:rsidRDefault="00B8558B" w:rsidP="00B8558B">
      <w:pPr>
        <w:suppressAutoHyphens w:val="0"/>
        <w:spacing w:line="360" w:lineRule="auto"/>
        <w:ind w:firstLine="720"/>
        <w:jc w:val="both"/>
        <w:rPr>
          <w:rFonts w:ascii="Times New Roman" w:eastAsia="Times New Roman" w:hAnsi="Times New Roman" w:cs="Times New Roman"/>
          <w:kern w:val="0"/>
          <w:sz w:val="28"/>
          <w:szCs w:val="20"/>
          <w:lang w:val="x-none" w:eastAsia="en-US" w:bidi="ar-SA"/>
        </w:rPr>
      </w:pPr>
      <w:r w:rsidRPr="00B8558B">
        <w:rPr>
          <w:rFonts w:ascii="Times New Roman" w:eastAsia="Times New Roman" w:hAnsi="Times New Roman" w:cs="Times New Roman"/>
          <w:kern w:val="0"/>
          <w:sz w:val="28"/>
          <w:szCs w:val="20"/>
          <w:lang w:val="x-none" w:eastAsia="en-US" w:bidi="ar-SA"/>
        </w:rPr>
        <w:lastRenderedPageBreak/>
        <w:t xml:space="preserve">Материально- техническая база образовательного школы соответствует санитарным и противопожарным нормам, нормам охраны труда. В Школе созданы необходимые материально-технические условия, которые благотворно влияют на успешную организацию образовательного и воспитательного процесса: </w:t>
      </w:r>
    </w:p>
    <w:p w:rsidR="00B8558B" w:rsidRPr="00B8558B" w:rsidRDefault="00B8558B" w:rsidP="00B8558B">
      <w:pPr>
        <w:suppressAutoHyphens w:val="0"/>
        <w:spacing w:line="360" w:lineRule="auto"/>
        <w:ind w:firstLine="720"/>
        <w:jc w:val="both"/>
        <w:rPr>
          <w:rFonts w:ascii="Times New Roman" w:eastAsia="Times New Roman" w:hAnsi="Times New Roman" w:cs="Times New Roman"/>
          <w:kern w:val="0"/>
          <w:sz w:val="28"/>
          <w:szCs w:val="20"/>
          <w:lang w:val="x-none" w:eastAsia="en-US" w:bidi="ar-SA"/>
        </w:rPr>
      </w:pPr>
      <w:r w:rsidRPr="00B8558B">
        <w:rPr>
          <w:rFonts w:ascii="Times New Roman" w:eastAsia="Times New Roman" w:hAnsi="Times New Roman" w:cs="Times New Roman"/>
          <w:kern w:val="0"/>
          <w:sz w:val="28"/>
          <w:szCs w:val="20"/>
          <w:lang w:val="x-none" w:eastAsia="en-US" w:bidi="ar-SA"/>
        </w:rPr>
        <w:t xml:space="preserve">• танцевальный зал, оборудованный </w:t>
      </w:r>
      <w:r>
        <w:rPr>
          <w:rFonts w:ascii="Times New Roman" w:eastAsia="Times New Roman" w:hAnsi="Times New Roman" w:cs="Times New Roman"/>
          <w:kern w:val="0"/>
          <w:sz w:val="28"/>
          <w:szCs w:val="20"/>
          <w:lang w:eastAsia="en-US" w:bidi="ar-SA"/>
        </w:rPr>
        <w:t xml:space="preserve">станками, </w:t>
      </w:r>
      <w:r w:rsidRPr="00B8558B">
        <w:rPr>
          <w:rFonts w:ascii="Times New Roman" w:eastAsia="Times New Roman" w:hAnsi="Times New Roman" w:cs="Times New Roman"/>
          <w:kern w:val="0"/>
          <w:sz w:val="28"/>
          <w:szCs w:val="20"/>
          <w:lang w:val="x-none" w:eastAsia="en-US" w:bidi="ar-SA"/>
        </w:rPr>
        <w:t xml:space="preserve">звуковой аппаратурой, фортепиано; </w:t>
      </w:r>
    </w:p>
    <w:p w:rsidR="00B8558B" w:rsidRPr="00B8558B" w:rsidRDefault="00B8558B" w:rsidP="00B8558B">
      <w:pPr>
        <w:suppressAutoHyphens w:val="0"/>
        <w:spacing w:line="360" w:lineRule="auto"/>
        <w:ind w:firstLine="720"/>
        <w:jc w:val="both"/>
        <w:rPr>
          <w:rFonts w:ascii="Times New Roman" w:eastAsia="Times New Roman" w:hAnsi="Times New Roman" w:cs="Times New Roman"/>
          <w:kern w:val="0"/>
          <w:sz w:val="28"/>
          <w:szCs w:val="20"/>
          <w:lang w:val="x-none" w:eastAsia="en-US" w:bidi="ar-SA"/>
        </w:rPr>
      </w:pPr>
      <w:r w:rsidRPr="00B8558B">
        <w:rPr>
          <w:rFonts w:ascii="Times New Roman" w:eastAsia="Times New Roman" w:hAnsi="Times New Roman" w:cs="Times New Roman"/>
          <w:kern w:val="0"/>
          <w:sz w:val="28"/>
          <w:szCs w:val="20"/>
          <w:lang w:val="x-none" w:eastAsia="en-US" w:bidi="ar-SA"/>
        </w:rPr>
        <w:t xml:space="preserve">• наличие оборудованных гардеробов и раздевалок для занятий; </w:t>
      </w:r>
    </w:p>
    <w:p w:rsidR="00B8558B" w:rsidRPr="00B8558B" w:rsidRDefault="00B8558B" w:rsidP="00B8558B">
      <w:pPr>
        <w:suppressAutoHyphens w:val="0"/>
        <w:spacing w:line="360" w:lineRule="auto"/>
        <w:ind w:firstLine="720"/>
        <w:jc w:val="both"/>
        <w:rPr>
          <w:rFonts w:ascii="Times New Roman" w:eastAsia="Times New Roman" w:hAnsi="Times New Roman" w:cs="Times New Roman"/>
          <w:kern w:val="0"/>
          <w:sz w:val="28"/>
          <w:szCs w:val="20"/>
          <w:lang w:val="x-none" w:eastAsia="en-US" w:bidi="ar-SA"/>
        </w:rPr>
      </w:pPr>
      <w:r w:rsidRPr="00B8558B">
        <w:rPr>
          <w:rFonts w:ascii="Times New Roman" w:eastAsia="Times New Roman" w:hAnsi="Times New Roman" w:cs="Times New Roman"/>
          <w:kern w:val="0"/>
          <w:sz w:val="28"/>
          <w:szCs w:val="20"/>
          <w:lang w:val="x-none" w:eastAsia="en-US" w:bidi="ar-SA"/>
        </w:rPr>
        <w:t>• наличие репетиционной и концертной одежды.</w:t>
      </w:r>
    </w:p>
    <w:p w:rsidR="006257D9" w:rsidRPr="00B8558B" w:rsidRDefault="006257D9">
      <w:pPr>
        <w:jc w:val="both"/>
        <w:rPr>
          <w:rFonts w:ascii="Times New Roman" w:hAnsi="Times New Roman" w:cs="Times New Roman"/>
          <w:sz w:val="28"/>
          <w:szCs w:val="28"/>
          <w:lang w:val="x-none"/>
        </w:rPr>
      </w:pPr>
    </w:p>
    <w:p w:rsidR="003C467E" w:rsidRDefault="003C467E">
      <w:pPr>
        <w:pStyle w:val="12"/>
        <w:numPr>
          <w:ilvl w:val="0"/>
          <w:numId w:val="3"/>
        </w:numPr>
        <w:ind w:left="0" w:firstLine="0"/>
        <w:jc w:val="center"/>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rsidR="003C467E" w:rsidRDefault="003C467E" w:rsidP="00D22AC8">
      <w:pPr>
        <w:pStyle w:val="12"/>
        <w:ind w:left="1068"/>
        <w:rPr>
          <w:rFonts w:ascii="Times New Roman" w:hAnsi="Times New Roman" w:cs="Times New Roman"/>
          <w:b/>
          <w:i/>
          <w:sz w:val="16"/>
          <w:szCs w:val="16"/>
        </w:rPr>
      </w:pP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Учебно-тематический план</w:t>
      </w:r>
    </w:p>
    <w:p w:rsidR="003C467E" w:rsidRDefault="003C467E">
      <w:pPr>
        <w:pStyle w:val="12"/>
        <w:ind w:left="0"/>
        <w:jc w:val="center"/>
        <w:rPr>
          <w:rFonts w:ascii="Times New Roman" w:hAnsi="Times New Roman" w:cs="Times New Roman"/>
          <w:b/>
          <w:i/>
          <w:sz w:val="28"/>
          <w:szCs w:val="28"/>
        </w:rPr>
      </w:pPr>
      <w:r>
        <w:rPr>
          <w:rFonts w:ascii="Times New Roman" w:hAnsi="Times New Roman" w:cs="Times New Roman"/>
          <w:b/>
          <w:i/>
          <w:sz w:val="28"/>
          <w:szCs w:val="28"/>
        </w:rPr>
        <w:t>2 -5 класс</w:t>
      </w:r>
    </w:p>
    <w:tbl>
      <w:tblPr>
        <w:tblW w:w="9606" w:type="dxa"/>
        <w:tblLayout w:type="fixed"/>
        <w:tblLook w:val="0000" w:firstRow="0" w:lastRow="0" w:firstColumn="0" w:lastColumn="0" w:noHBand="0" w:noVBand="0"/>
      </w:tblPr>
      <w:tblGrid>
        <w:gridCol w:w="534"/>
        <w:gridCol w:w="2693"/>
        <w:gridCol w:w="1276"/>
        <w:gridCol w:w="1559"/>
        <w:gridCol w:w="1700"/>
        <w:gridCol w:w="1808"/>
        <w:gridCol w:w="36"/>
      </w:tblGrid>
      <w:tr w:rsidR="003C467E" w:rsidTr="00D22AC8">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Наименование раздела, темы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Вид учебного занятия</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Общий объем времени (в часах)</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b/>
                <w:sz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Максималь</w:t>
            </w:r>
            <w:r w:rsidR="00D22AC8">
              <w:rPr>
                <w:rFonts w:ascii="Times New Roman" w:hAnsi="Times New Roman" w:cs="Times New Roman"/>
                <w:sz w:val="24"/>
              </w:rPr>
              <w:t>-</w:t>
            </w:r>
            <w:r w:rsidRPr="006257D9">
              <w:rPr>
                <w:rFonts w:ascii="Times New Roman" w:hAnsi="Times New Roman" w:cs="Times New Roman"/>
                <w:sz w:val="24"/>
              </w:rPr>
              <w:t>ная учебная нагрузка</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Самостоятельная работа</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Pr="006257D9" w:rsidRDefault="003C467E">
            <w:pPr>
              <w:spacing w:line="100" w:lineRule="atLeast"/>
              <w:jc w:val="center"/>
              <w:rPr>
                <w:rFonts w:ascii="Times New Roman" w:hAnsi="Times New Roman" w:cs="Times New Roman"/>
                <w:sz w:val="24"/>
              </w:rPr>
            </w:pPr>
            <w:r w:rsidRPr="006257D9">
              <w:rPr>
                <w:rFonts w:ascii="Times New Roman" w:hAnsi="Times New Roman" w:cs="Times New Roman"/>
                <w:sz w:val="24"/>
              </w:rPr>
              <w:t>Аудиторные занятия</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1. </w:t>
            </w:r>
            <w:r w:rsidR="006257D9">
              <w:rPr>
                <w:rFonts w:ascii="Times New Roman" w:hAnsi="Times New Roman" w:cs="Times New Roman"/>
                <w:sz w:val="28"/>
                <w:szCs w:val="28"/>
              </w:rPr>
              <w:t>Тренинг подготовительный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2. </w:t>
            </w:r>
            <w:r w:rsidR="006257D9">
              <w:rPr>
                <w:rFonts w:ascii="Times New Roman" w:hAnsi="Times New Roman" w:cs="Times New Roman"/>
                <w:sz w:val="28"/>
                <w:szCs w:val="28"/>
              </w:rPr>
              <w:t>Тренинг развивающий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3. </w:t>
            </w:r>
            <w:r w:rsidR="006257D9">
              <w:rPr>
                <w:rFonts w:ascii="Times New Roman" w:hAnsi="Times New Roman" w:cs="Times New Roman"/>
                <w:sz w:val="28"/>
                <w:szCs w:val="28"/>
              </w:rPr>
              <w:t>Тренинг пластический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Тема 4. </w:t>
            </w:r>
            <w:r w:rsidR="006257D9">
              <w:rPr>
                <w:rFonts w:ascii="Times New Roman" w:hAnsi="Times New Roman" w:cs="Times New Roman"/>
                <w:sz w:val="28"/>
                <w:szCs w:val="28"/>
              </w:rPr>
              <w:t>Тренинг специальный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14</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5. </w:t>
            </w:r>
            <w:r w:rsidR="006257D9">
              <w:rPr>
                <w:rFonts w:ascii="Times New Roman" w:hAnsi="Times New Roman" w:cs="Times New Roman"/>
                <w:sz w:val="28"/>
                <w:szCs w:val="28"/>
              </w:rPr>
              <w:t>Сценическая акробатика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Pr="00C61FC6" w:rsidRDefault="003C467E" w:rsidP="00C61FC6">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6. </w:t>
            </w:r>
            <w:r w:rsidR="006257D9">
              <w:rPr>
                <w:rFonts w:ascii="Times New Roman" w:hAnsi="Times New Roman" w:cs="Times New Roman"/>
                <w:sz w:val="28"/>
                <w:szCs w:val="28"/>
              </w:rPr>
              <w:t>Сценические падения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7. </w:t>
            </w:r>
            <w:r w:rsidR="006257D9">
              <w:rPr>
                <w:rFonts w:ascii="Times New Roman" w:hAnsi="Times New Roman" w:cs="Times New Roman"/>
                <w:sz w:val="28"/>
                <w:szCs w:val="28"/>
              </w:rPr>
              <w:t>Взаимодействие с предметом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8. </w:t>
            </w:r>
            <w:r>
              <w:rPr>
                <w:rFonts w:ascii="Times New Roman" w:hAnsi="Times New Roman" w:cs="Times New Roman"/>
                <w:sz w:val="28"/>
                <w:szCs w:val="28"/>
              </w:rPr>
              <w:t>Взаимодействие с парт</w:t>
            </w:r>
            <w:r w:rsidR="006257D9">
              <w:rPr>
                <w:rFonts w:ascii="Times New Roman" w:hAnsi="Times New Roman" w:cs="Times New Roman"/>
                <w:sz w:val="28"/>
                <w:szCs w:val="28"/>
              </w:rPr>
              <w:t>нером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9. </w:t>
            </w:r>
            <w:r>
              <w:rPr>
                <w:rFonts w:ascii="Times New Roman" w:hAnsi="Times New Roman" w:cs="Times New Roman"/>
                <w:sz w:val="28"/>
                <w:szCs w:val="28"/>
              </w:rPr>
              <w:lastRenderedPageBreak/>
              <w:t>Специальн</w:t>
            </w:r>
            <w:r w:rsidR="006257D9">
              <w:rPr>
                <w:rFonts w:ascii="Times New Roman" w:hAnsi="Times New Roman" w:cs="Times New Roman"/>
                <w:sz w:val="28"/>
                <w:szCs w:val="28"/>
              </w:rPr>
              <w:t>ые навыки сценического движения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10</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10. </w:t>
            </w:r>
            <w:r w:rsidR="006257D9">
              <w:rPr>
                <w:rFonts w:ascii="Times New Roman" w:hAnsi="Times New Roman" w:cs="Times New Roman"/>
                <w:sz w:val="28"/>
                <w:szCs w:val="28"/>
              </w:rPr>
              <w:t>Сценический бой без оружия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11. </w:t>
            </w:r>
            <w:r w:rsidR="006257D9">
              <w:rPr>
                <w:rFonts w:ascii="Times New Roman" w:hAnsi="Times New Roman" w:cs="Times New Roman"/>
                <w:sz w:val="28"/>
                <w:szCs w:val="28"/>
              </w:rPr>
              <w:t>Время, пространство, темпо-ритм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12. </w:t>
            </w:r>
            <w:r w:rsidR="006257D9">
              <w:rPr>
                <w:rFonts w:ascii="Times New Roman" w:hAnsi="Times New Roman" w:cs="Times New Roman"/>
                <w:sz w:val="28"/>
                <w:szCs w:val="28"/>
              </w:rPr>
              <w:t>Движение и речь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rPr>
                <w:rFonts w:ascii="Times New Roman" w:hAnsi="Times New Roman" w:cs="Times New Roman"/>
                <w:sz w:val="28"/>
                <w:szCs w:val="28"/>
              </w:rPr>
            </w:pPr>
            <w:r>
              <w:rPr>
                <w:rFonts w:ascii="Times New Roman" w:hAnsi="Times New Roman" w:cs="Times New Roman"/>
                <w:b/>
                <w:sz w:val="28"/>
                <w:szCs w:val="28"/>
              </w:rPr>
              <w:t xml:space="preserve">Тема 13. </w:t>
            </w:r>
            <w:r>
              <w:rPr>
                <w:rFonts w:ascii="Times New Roman" w:hAnsi="Times New Roman" w:cs="Times New Roman"/>
                <w:sz w:val="28"/>
                <w:szCs w:val="28"/>
              </w:rPr>
              <w:t xml:space="preserve">Особенности стилевого поведения и правила этикета, принятые в европейском и русском обществе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XIX</w:t>
            </w:r>
            <w:r w:rsidR="00C61FC6">
              <w:rPr>
                <w:rFonts w:ascii="Times New Roman" w:hAnsi="Times New Roman" w:cs="Times New Roman"/>
                <w:sz w:val="28"/>
                <w:szCs w:val="28"/>
              </w:rPr>
              <w:t xml:space="preserve"> в</w:t>
            </w:r>
            <w:r w:rsidR="006257D9">
              <w:rPr>
                <w:rFonts w:ascii="Times New Roman" w:hAnsi="Times New Roman" w:cs="Times New Roman"/>
                <w:sz w:val="28"/>
                <w:szCs w:val="28"/>
              </w:rPr>
              <w:t>в. и начале ХХ столетия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урок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r>
              <w:rPr>
                <w:rFonts w:ascii="Times New Roman" w:hAnsi="Times New Roman" w:cs="Times New Roman"/>
                <w:sz w:val="28"/>
                <w:szCs w:val="28"/>
              </w:rPr>
              <w:t>8</w:t>
            </w:r>
          </w:p>
        </w:tc>
      </w:tr>
      <w:tr w:rsidR="003C467E" w:rsidTr="00D22AC8">
        <w:trPr>
          <w:gridAfter w:val="1"/>
          <w:wAfter w:w="36" w:type="dxa"/>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66</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3C467E" w:rsidRDefault="003C467E">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132</w:t>
            </w:r>
          </w:p>
        </w:tc>
      </w:tr>
    </w:tbl>
    <w:p w:rsidR="003C467E" w:rsidRDefault="003C467E">
      <w:pPr>
        <w:jc w:val="center"/>
        <w:rPr>
          <w:rFonts w:ascii="Times New Roman" w:hAnsi="Times New Roman" w:cs="Times New Roman"/>
          <w:sz w:val="16"/>
          <w:szCs w:val="16"/>
        </w:rPr>
      </w:pPr>
    </w:p>
    <w:p w:rsidR="00D22AC8" w:rsidRDefault="00D22AC8">
      <w:pPr>
        <w:jc w:val="center"/>
        <w:rPr>
          <w:rFonts w:ascii="Times New Roman" w:hAnsi="Times New Roman" w:cs="Times New Roman"/>
          <w:sz w:val="16"/>
          <w:szCs w:val="16"/>
        </w:rPr>
      </w:pPr>
    </w:p>
    <w:p w:rsidR="003C467E" w:rsidRDefault="003C467E" w:rsidP="00103AD4">
      <w:pPr>
        <w:pStyle w:val="12"/>
        <w:ind w:left="0"/>
        <w:rPr>
          <w:rFonts w:ascii="Times New Roman" w:hAnsi="Times New Roman" w:cs="Times New Roman"/>
          <w:b/>
          <w:i/>
          <w:sz w:val="28"/>
          <w:szCs w:val="28"/>
        </w:rPr>
      </w:pPr>
    </w:p>
    <w:p w:rsidR="00900C8F" w:rsidRDefault="00900C8F">
      <w:pPr>
        <w:pStyle w:val="12"/>
        <w:ind w:left="0" w:hanging="1701"/>
        <w:jc w:val="center"/>
        <w:rPr>
          <w:rFonts w:ascii="Times New Roman" w:hAnsi="Times New Roman" w:cs="Times New Roman"/>
          <w:b/>
          <w:i/>
          <w:sz w:val="28"/>
          <w:szCs w:val="28"/>
        </w:rPr>
      </w:pPr>
    </w:p>
    <w:p w:rsidR="003C467E" w:rsidRDefault="003C467E" w:rsidP="009809E5">
      <w:pPr>
        <w:pStyle w:val="12"/>
        <w:numPr>
          <w:ilvl w:val="0"/>
          <w:numId w:val="3"/>
        </w:numPr>
        <w:spacing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ПРЕДМЕТА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 Тренинг подготовительный</w:t>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Коррекция – лечебно-педагогический и воспитательный процесс, направленный на исправление индивидуальных физических и психофизических недостатков, врожденных и приобретенных, ухудшающих или отягощающих внешние данные юного артиста, мешающих ему выявлять себя в ярких выразительных сценических формах.</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Вычленение индивидуальных проблем каждого учащегося. Разработка  стратегии исправления устранимых недостатков и компенсации, смягчения или прикрытия тех из них, которые не могут быть устранены.</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подготовка костно-мышечного аппарата юного актера и определение степени готовности к активной работе на уроке.</w:t>
      </w:r>
    </w:p>
    <w:p w:rsidR="00D22AC8"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D22AC8">
        <w:rPr>
          <w:rFonts w:ascii="Times New Roman" w:hAnsi="Times New Roman" w:cs="Times New Roman"/>
          <w:sz w:val="28"/>
          <w:szCs w:val="28"/>
        </w:rPr>
        <w:t>:</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подтягивании, скручивании, прогибании, вращении;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в  ходьбе, в прыжках, в беге;</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в равновесии: наклоны, прогибы, вращения, прыжки; повышение чувства равновесия (тренировка вестибулярного анализатора), повышение устойчивости тела (оперирование центром тяжести);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фиксирование позиции. </w:t>
      </w:r>
    </w:p>
    <w:p w:rsidR="003C467E" w:rsidRDefault="003C467E" w:rsidP="0082586E">
      <w:pPr>
        <w:spacing w:line="276" w:lineRule="auto"/>
        <w:jc w:val="both"/>
        <w:rPr>
          <w:rFonts w:ascii="Times New Roman" w:hAnsi="Times New Roman" w:cs="Times New Roman"/>
          <w:b/>
          <w:sz w:val="28"/>
          <w:szCs w:val="28"/>
        </w:rPr>
      </w:pPr>
      <w:r>
        <w:rPr>
          <w:rFonts w:ascii="Times New Roman" w:hAnsi="Times New Roman" w:cs="Times New Roman"/>
          <w:b/>
          <w:sz w:val="28"/>
          <w:szCs w:val="28"/>
        </w:rPr>
        <w:tab/>
        <w:t>Тема 2. Тренинг развивающий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и совершенствование качеств, обеспечивающих гармоничное состояние костно-мышечного аппарата актера.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гибкость (упражнения для развития пассивной и активной гибкости) и растяжку;</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силу (укрепление мышц рук, плечевого пояса, шеи, спины, брюшного пресса и ног; динамические упражнения; упражнения для развития взрывной силы; статические (изометрические) упражнения) и выносливость;</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координацию (повышение точности организации движений во времени и пространстве, совершенствование многоплоскостного внимания, повышение скорости освоения новых движений, умений и навыков.Координационные упражнения для рук, выполняемые в одной, двух и трех плоскостях и со сменой плоскостей; сочетание координационных упражнений для рук с различными движениями ног) и реакцию;</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прыгучесть и подвижность стопы;</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на мышечную память, освобождение мышц (произвольное управление мышечными напряжениями; попеременное напряжение и расслабление отдельных групп мышц и частей тела в различных положениях; расслабление отдельных групп мышц без предварительного их напряжения; расслабление одних мышц при одновременном напряжении других; «переливание» напряжений и расслаблений из одних мышц в другие; полное </w:t>
      </w:r>
      <w:r w:rsidR="003C467E">
        <w:rPr>
          <w:rFonts w:ascii="Times New Roman" w:hAnsi="Times New Roman" w:cs="Times New Roman"/>
          <w:sz w:val="28"/>
          <w:szCs w:val="28"/>
        </w:rPr>
        <w:lastRenderedPageBreak/>
        <w:t>расслабление всех мышц с падением и без падения; выработка волевого, а затем и подсознательного контроля за м</w:t>
      </w:r>
      <w:r w:rsidR="006257D9">
        <w:rPr>
          <w:rFonts w:ascii="Times New Roman" w:hAnsi="Times New Roman" w:cs="Times New Roman"/>
          <w:sz w:val="28"/>
          <w:szCs w:val="28"/>
        </w:rPr>
        <w:t>ышечными напряжениями</w:t>
      </w:r>
      <w:r w:rsidR="003C467E">
        <w:rPr>
          <w:rFonts w:ascii="Times New Roman" w:hAnsi="Times New Roman" w:cs="Times New Roman"/>
          <w:sz w:val="28"/>
          <w:szCs w:val="28"/>
        </w:rPr>
        <w:t>);</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ощущение центра тяжести;</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вестибулярный аппарат.</w:t>
      </w:r>
    </w:p>
    <w:p w:rsidR="003C467E" w:rsidRDefault="003C467E" w:rsidP="0082586E">
      <w:pPr>
        <w:spacing w:line="276" w:lineRule="auto"/>
        <w:jc w:val="both"/>
        <w:rPr>
          <w:rFonts w:ascii="Times New Roman" w:hAnsi="Times New Roman" w:cs="Times New Roman"/>
          <w:b/>
          <w:sz w:val="28"/>
          <w:szCs w:val="28"/>
        </w:rPr>
      </w:pPr>
      <w:r>
        <w:rPr>
          <w:rFonts w:ascii="Times New Roman" w:hAnsi="Times New Roman" w:cs="Times New Roman"/>
          <w:b/>
          <w:sz w:val="28"/>
          <w:szCs w:val="28"/>
        </w:rPr>
        <w:tab/>
        <w:t>Тема 3. Тренинг пластический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внутреннего ощущения движения.</w:t>
      </w:r>
      <w:r>
        <w:rPr>
          <w:rFonts w:ascii="Times New Roman" w:hAnsi="Times New Roman" w:cs="Times New Roman"/>
          <w:sz w:val="28"/>
          <w:szCs w:val="28"/>
        </w:rPr>
        <w:b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напряжение и расслабление;</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подвижность и выразительность рук;</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подвижность и ловкость (приобретение опыта интегрирования различных физических и психофизических качеств при решении сложных двигательных и действенных задач; телесная и ручная ловкость);</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чувство непрерывного движения, формы, жеста,    пространства;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освоение различных типов и характеров движения.</w:t>
      </w:r>
    </w:p>
    <w:p w:rsidR="003C467E" w:rsidRDefault="003C467E" w:rsidP="00D22AC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4. Тренинг специальный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психофизических качеств актера, когда упражнения становятся средством познания своих возможностей при решении двигательной задачи, имеющей свое оправдание и внутренний импульс.</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 развитие чувства равновесия (Повышение чувствительности вестибулярного аппарата, обострение чувства равновесия и повышение устойчивости тела);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пространства;</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инерции движения;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формы;</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чувства партнера.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по данным темам (тренинг) должны производиться на протяжении всего периода обучения. </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5. Сценическая акробатика</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освоение акробатических навыков и развитие комплекса психофизических качеств, когда акробатический навык трансформируется из спортивного в сценический и исполнение его предполагает свою причинно-следственную связь;</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способствовать воспитанию решимости, необходимой в сильных кульминационных местах роли; дать опыт партнерства в экстремальных ситуациях; расширить динамический диапазон движений актера; повысить ориентировку в пространстве и времени; приобрести ряд прикладных умений и навыков.</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подготовительные упражнения;</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индивидуальная акробатика (освоение основных элементов индивидуальной акробатики: упражнения в балансировании, шпагаты, мосты, упоры, стойки, перекаты, кувырки, перекидки, перевороты колесом);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парная акробатика (освоение основных элементов парной акробатики: поддержки, седы, стойки, выход на плечи);                              </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акробатические композиции и вариации (элементы эксцентрической акробатики; акробатические комбинации и фразы; этюды с использованием элементов акробатики).</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6. Сценические падения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 </w:t>
      </w:r>
      <w:r w:rsidR="003C467E">
        <w:rPr>
          <w:rFonts w:ascii="Times New Roman" w:hAnsi="Times New Roman" w:cs="Times New Roman"/>
          <w:sz w:val="28"/>
          <w:szCs w:val="28"/>
        </w:rPr>
        <w:t>освоение техники падений, развитие способности управлять мышечным напряжением и расслаблением, инерцией движения, контролировать процесс движения, вызванного потерей равновесия.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по освоению основных биомеханических принципов различных схем сценических падений: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подготовительные упражнения к пассивным падениям – например, падения из положения сидя, стоя на коленях, пассивные падения из положения стоя в различных направлениях; к активным падениям – приемы страховки, активные падения в различных направлениях</w:t>
      </w:r>
      <w:r w:rsidR="006257D9">
        <w:rPr>
          <w:rFonts w:ascii="Times New Roman" w:hAnsi="Times New Roman" w:cs="Times New Roman"/>
          <w:sz w:val="28"/>
          <w:szCs w:val="28"/>
        </w:rPr>
        <w:t>;</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на полу;</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C467E">
        <w:rPr>
          <w:rFonts w:ascii="Times New Roman" w:hAnsi="Times New Roman" w:cs="Times New Roman"/>
          <w:sz w:val="28"/>
          <w:szCs w:val="28"/>
        </w:rPr>
        <w:t xml:space="preserve"> падения через препятствия;</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с предметом в руках;</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падения во взаимодействии с партнером;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цепочка падений в декорации;</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оригинальные и трюковые падения.</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7. Взаимодействие с предметом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Развивается целый комплекс задач, начиная с координации движения и заканчивая ловкостью в движениях. На заключительном этапе работы на основе полученных навыков учащиеся выполняют импровизированную игру с предметом.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дающие навыки мастерского обращения с предметами, базирующиеся на высоком уровне координации движений и на точном учете пространства и времени; упражнения, развивающие фантазию и находчивость актера при обыгрывании предмета в сценическом действии.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257D9">
        <w:rPr>
          <w:rFonts w:ascii="Times New Roman" w:hAnsi="Times New Roman" w:cs="Times New Roman"/>
          <w:sz w:val="28"/>
          <w:szCs w:val="28"/>
        </w:rPr>
        <w:t xml:space="preserve">остижение основ взаимодействия </w:t>
      </w:r>
      <w:r>
        <w:rPr>
          <w:rFonts w:ascii="Times New Roman" w:hAnsi="Times New Roman" w:cs="Times New Roman"/>
          <w:sz w:val="28"/>
          <w:szCs w:val="28"/>
        </w:rPr>
        <w:t>с предметом – освоение «классических» техник законов, принципов: элементы жонглирования, манипуляции и балансирования – работа с традиционным цирковым и гимнастическим реквизитом.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 мячом;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гимнастической палкой, тростью;</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 скакалкой, веревкой</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 стулом, столом;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гимнастическим обручем;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плащом;</w:t>
      </w:r>
    </w:p>
    <w:p w:rsidR="003C467E" w:rsidRDefault="0036357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с предметом по выбору учащегося.</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8. Взаимодействие с партнером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 развитие способности видеть, чувствовать, понимать и контролировать движения партнера с учетом его индивидуальных  </w:t>
      </w:r>
      <w:r>
        <w:rPr>
          <w:rFonts w:ascii="Times New Roman" w:hAnsi="Times New Roman" w:cs="Times New Roman"/>
          <w:sz w:val="28"/>
          <w:szCs w:val="28"/>
        </w:rPr>
        <w:lastRenderedPageBreak/>
        <w:t>особенностей и возможностей в соответствии с задачей, постановленной в данном упражнении.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базирующиеся на сенсорно-мышечной координации</w:t>
      </w:r>
      <w:r w:rsidR="00E927C0">
        <w:rPr>
          <w:rFonts w:ascii="Times New Roman" w:hAnsi="Times New Roman" w:cs="Times New Roman"/>
          <w:sz w:val="28"/>
          <w:szCs w:val="28"/>
        </w:rPr>
        <w:t>,</w:t>
      </w:r>
      <w:r>
        <w:rPr>
          <w:rFonts w:ascii="Times New Roman" w:hAnsi="Times New Roman" w:cs="Times New Roman"/>
          <w:sz w:val="28"/>
          <w:szCs w:val="28"/>
        </w:rPr>
        <w:t xml:space="preserve"> требующие согласования движений во времени и в пространстве в соответствии с движениями и действиями партнеров или согласования с партнером характера и стилистки движений.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гимнастические;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акробатические;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на сопротивление и борьбу;</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 предметами;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на бесконтактное взаимодействие и распределение в пространстве;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композиция, импровизация.</w:t>
      </w:r>
    </w:p>
    <w:p w:rsidR="003C467E" w:rsidRDefault="003C467E" w:rsidP="00D22AC8">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9. Специальные навыки сценического движения</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Освоение тех действий, которые не могут быть выполнены на сцене в бытовом, житейском варианте, т.к. имеют свою специфику при переносе их на сцену. Например, «иллюзия, что один бьет другого, дает пощечину, падает, спотыкается…» (К.С.Станиславский). </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специальных навыков сценического движения требует от актера комплекса определенных качеств и способностей.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при освоении навыка выявить то качество, которое недостаточно хорошо развито или плохо используется;</w:t>
      </w:r>
    </w:p>
    <w:p w:rsidR="003C467E" w:rsidRDefault="00D22A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наметить перспективу перехода от навыка движения к осмысленному действию.</w:t>
      </w:r>
    </w:p>
    <w:p w:rsidR="003C467E" w:rsidRDefault="003C467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распределение движения в сценическом пространстве</w:t>
      </w:r>
      <w:r w:rsidR="0094501E">
        <w:rPr>
          <w:rFonts w:ascii="Times New Roman" w:hAnsi="Times New Roman" w:cs="Times New Roman"/>
          <w:sz w:val="28"/>
          <w:szCs w:val="28"/>
        </w:rPr>
        <w:t>;</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различные способы преодоления препятствий;</w:t>
      </w:r>
    </w:p>
    <w:p w:rsidR="003C467E" w:rsidRDefault="00D22AC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различные способы переноски актера (партнера);</w:t>
      </w:r>
    </w:p>
    <w:p w:rsidR="003C467E" w:rsidRDefault="00D22AC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03A40">
        <w:rPr>
          <w:rFonts w:ascii="Times New Roman" w:hAnsi="Times New Roman" w:cs="Times New Roman"/>
          <w:sz w:val="28"/>
          <w:szCs w:val="28"/>
        </w:rPr>
        <w:t>–</w:t>
      </w:r>
      <w:r w:rsidR="003C467E">
        <w:rPr>
          <w:rFonts w:ascii="Times New Roman" w:hAnsi="Times New Roman" w:cs="Times New Roman"/>
          <w:sz w:val="28"/>
          <w:szCs w:val="28"/>
        </w:rPr>
        <w:t xml:space="preserve"> реакция и развитие движения после толчка, броска, удара и других сигналов;</w:t>
      </w:r>
    </w:p>
    <w:p w:rsidR="003C467E" w:rsidRDefault="00D22AC8">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3C467E">
        <w:rPr>
          <w:rFonts w:ascii="Times New Roman" w:hAnsi="Times New Roman" w:cs="Times New Roman"/>
          <w:sz w:val="28"/>
          <w:szCs w:val="28"/>
        </w:rPr>
        <w:t>трюковая пластика.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w:t>
      </w:r>
      <w:r w:rsidR="00C61FC6">
        <w:rPr>
          <w:rFonts w:ascii="Times New Roman" w:hAnsi="Times New Roman" w:cs="Times New Roman"/>
          <w:b/>
          <w:sz w:val="28"/>
          <w:szCs w:val="28"/>
        </w:rPr>
        <w:t xml:space="preserve"> 10. Сценический бой без оружия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Задача – освоение навыков сценической борьбы и драки, а также проверка способности использовать приобретенные навыки в острой, конфликтной ситуации физического противодействия.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Отработка навыков борьбы между двумя или несколькими персонажами, освоение техники приемов защиты и нападения без оружия для создания у зрителя впечатления рукопашной схватки. Освоение биомеханики сценических ударов, обеспечивающей их зрительную достоверность и безопасность.</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техника нанесения и приема удар</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техника защиты и озвучивания ударов;</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принципы построения и исполнения сценической драки;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драка с использованием предметов;</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жанр и стиль в сценической драке.</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11. Время, пространство, темпо-ритм</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чувства ритма в движении и способности сохранять и изменять заданный темпо-ритм, точно понимая его составляющие.</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Упражнения: </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темпо-движения в разных скоростях;</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чувства времени – распределение движения во времени;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понятие ритма – движение в ритмических рисунках.</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Тема 12. Движение и речь</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развитие способностей свободно и уверенно соединять движение и речь при выполнении активной задачи в действии.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дыхание и звучание в активной позиции;</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C467E">
        <w:rPr>
          <w:rFonts w:ascii="Times New Roman" w:hAnsi="Times New Roman" w:cs="Times New Roman"/>
          <w:sz w:val="28"/>
          <w:szCs w:val="28"/>
        </w:rPr>
        <w:t xml:space="preserve"> перераспределение мышечного напряжения для обеспечения дыхания и звучания в движении и статистике;</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соединение непрерывности движения;</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звуковой посыл как продолжение действия</w:t>
      </w:r>
      <w:r w:rsidR="0094501E">
        <w:rPr>
          <w:rFonts w:ascii="Times New Roman" w:hAnsi="Times New Roman" w:cs="Times New Roman"/>
          <w:sz w:val="28"/>
          <w:szCs w:val="28"/>
        </w:rPr>
        <w:t>;</w:t>
      </w:r>
    </w:p>
    <w:p w:rsidR="003C467E" w:rsidRDefault="00F03A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C467E">
        <w:rPr>
          <w:rFonts w:ascii="Times New Roman" w:hAnsi="Times New Roman" w:cs="Times New Roman"/>
          <w:sz w:val="28"/>
          <w:szCs w:val="28"/>
        </w:rPr>
        <w:t xml:space="preserve"> чередование и соединение движения и слова.</w:t>
      </w:r>
    </w:p>
    <w:p w:rsidR="003C467E" w:rsidRDefault="003C467E" w:rsidP="0082586E">
      <w:pPr>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Тема 13. Особенности стилевого поведения и правила этикета, принятые в европейском и русском обществе </w:t>
      </w:r>
      <w:r>
        <w:rPr>
          <w:rFonts w:ascii="Times New Roman" w:hAnsi="Times New Roman" w:cs="Times New Roman"/>
          <w:b/>
          <w:sz w:val="28"/>
          <w:szCs w:val="28"/>
          <w:lang w:val="en-US"/>
        </w:rPr>
        <w:t>XVI</w:t>
      </w:r>
      <w:r>
        <w:rPr>
          <w:rFonts w:ascii="Times New Roman" w:hAnsi="Times New Roman" w:cs="Times New Roman"/>
          <w:b/>
          <w:sz w:val="28"/>
          <w:szCs w:val="28"/>
        </w:rPr>
        <w:t xml:space="preserve"> – </w:t>
      </w:r>
      <w:r>
        <w:rPr>
          <w:rFonts w:ascii="Times New Roman" w:hAnsi="Times New Roman" w:cs="Times New Roman"/>
          <w:b/>
          <w:sz w:val="28"/>
          <w:szCs w:val="28"/>
          <w:lang w:val="en-US"/>
        </w:rPr>
        <w:t>XIX</w:t>
      </w:r>
      <w:r>
        <w:rPr>
          <w:rFonts w:ascii="Times New Roman" w:hAnsi="Times New Roman" w:cs="Times New Roman"/>
          <w:b/>
          <w:sz w:val="28"/>
          <w:szCs w:val="28"/>
        </w:rPr>
        <w:t xml:space="preserve"> вв. и в начале ХХ столетия</w:t>
      </w:r>
    </w:p>
    <w:p w:rsidR="003C467E" w:rsidRDefault="003C467E">
      <w:pPr>
        <w:numPr>
          <w:ilvl w:val="0"/>
          <w:numId w:val="1"/>
        </w:numPr>
        <w:spacing w:line="360" w:lineRule="auto"/>
        <w:ind w:left="360" w:firstLine="0"/>
        <w:jc w:val="both"/>
        <w:rPr>
          <w:rFonts w:ascii="Times New Roman" w:hAnsi="Times New Roman" w:cs="Times New Roman"/>
          <w:sz w:val="28"/>
          <w:szCs w:val="28"/>
        </w:rPr>
      </w:pPr>
      <w:r>
        <w:rPr>
          <w:rFonts w:ascii="Times New Roman" w:hAnsi="Times New Roman" w:cs="Times New Roman"/>
          <w:sz w:val="28"/>
          <w:szCs w:val="28"/>
        </w:rPr>
        <w:t xml:space="preserve">Особенности поведения русского боярства </w:t>
      </w:r>
      <w:r>
        <w:rPr>
          <w:rFonts w:ascii="Times New Roman" w:hAnsi="Times New Roman" w:cs="Times New Roman"/>
          <w:sz w:val="28"/>
          <w:szCs w:val="28"/>
          <w:lang w:val="en-US"/>
        </w:rPr>
        <w:t>XVI</w:t>
      </w:r>
      <w:r>
        <w:rPr>
          <w:rFonts w:ascii="Times New Roman" w:hAnsi="Times New Roman" w:cs="Times New Roman"/>
          <w:sz w:val="28"/>
          <w:szCs w:val="28"/>
        </w:rPr>
        <w:t xml:space="preserve"> – </w:t>
      </w:r>
      <w:r>
        <w:rPr>
          <w:rFonts w:ascii="Times New Roman" w:hAnsi="Times New Roman" w:cs="Times New Roman"/>
          <w:sz w:val="28"/>
          <w:szCs w:val="28"/>
          <w:lang w:val="en-US"/>
        </w:rPr>
        <w:t>XVII</w:t>
      </w:r>
      <w:r>
        <w:rPr>
          <w:rFonts w:ascii="Times New Roman" w:hAnsi="Times New Roman" w:cs="Times New Roman"/>
          <w:sz w:val="28"/>
          <w:szCs w:val="28"/>
        </w:rPr>
        <w:t xml:space="preserve"> вв.</w:t>
      </w:r>
    </w:p>
    <w:p w:rsidR="003C467E" w:rsidRPr="00D22AC8" w:rsidRDefault="00D22AC8" w:rsidP="00C61FC6">
      <w:pPr>
        <w:numPr>
          <w:ilvl w:val="0"/>
          <w:numId w:val="1"/>
        </w:numPr>
        <w:tabs>
          <w:tab w:val="left" w:pos="0"/>
          <w:tab w:val="left" w:pos="426"/>
        </w:tabs>
        <w:spacing w:line="360" w:lineRule="auto"/>
        <w:ind w:left="0" w:firstLine="426"/>
        <w:jc w:val="both"/>
        <w:rPr>
          <w:rFonts w:ascii="Times New Roman" w:hAnsi="Times New Roman" w:cs="Times New Roman"/>
          <w:sz w:val="28"/>
          <w:szCs w:val="28"/>
        </w:rPr>
      </w:pPr>
      <w:r w:rsidRPr="00D22AC8">
        <w:rPr>
          <w:rFonts w:ascii="Times New Roman" w:hAnsi="Times New Roman" w:cs="Times New Roman"/>
          <w:sz w:val="28"/>
          <w:szCs w:val="28"/>
        </w:rPr>
        <w:t xml:space="preserve">Особенности стилевого поведения западноевропейского общества </w:t>
      </w:r>
      <w:r w:rsidRPr="00D22AC8">
        <w:rPr>
          <w:rFonts w:ascii="Times New Roman" w:hAnsi="Times New Roman" w:cs="Times New Roman"/>
          <w:sz w:val="28"/>
          <w:szCs w:val="28"/>
          <w:lang w:val="en-US"/>
        </w:rPr>
        <w:t>XVI</w:t>
      </w:r>
      <w:r w:rsidRPr="00D22AC8">
        <w:rPr>
          <w:rFonts w:ascii="Times New Roman" w:hAnsi="Times New Roman" w:cs="Times New Roman"/>
          <w:sz w:val="28"/>
          <w:szCs w:val="28"/>
        </w:rPr>
        <w:t xml:space="preserve"> – </w:t>
      </w:r>
      <w:r w:rsidRPr="00D22AC8">
        <w:rPr>
          <w:rFonts w:ascii="Times New Roman" w:hAnsi="Times New Roman" w:cs="Times New Roman"/>
          <w:sz w:val="28"/>
          <w:szCs w:val="28"/>
          <w:lang w:val="en-US"/>
        </w:rPr>
        <w:t>XVII</w:t>
      </w:r>
      <w:r w:rsidRPr="00D22AC8">
        <w:rPr>
          <w:rFonts w:ascii="Times New Roman" w:hAnsi="Times New Roman" w:cs="Times New Roman"/>
          <w:sz w:val="28"/>
          <w:szCs w:val="28"/>
        </w:rPr>
        <w:t xml:space="preserve"> в.:</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общие сведения;</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костюм;</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осанки и походки;</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оружие;</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большой плащ, широкополая шляпа, веер;</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е) поклоны;</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ж) этикет и хороший тон в приветствиях, беседе, во время еды, в музыке, танцах и пении;</w:t>
      </w:r>
    </w:p>
    <w:p w:rsidR="003C467E" w:rsidRDefault="00D22AC8">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з</w:t>
      </w:r>
      <w:r w:rsidR="003C467E">
        <w:rPr>
          <w:rFonts w:ascii="Times New Roman" w:hAnsi="Times New Roman" w:cs="Times New Roman"/>
          <w:sz w:val="28"/>
          <w:szCs w:val="28"/>
        </w:rPr>
        <w:t>) правила вызова на дуэль, церемония обетов и клятв.</w:t>
      </w:r>
    </w:p>
    <w:p w:rsidR="003C467E" w:rsidRDefault="003C467E">
      <w:pPr>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Стилевые особенности в проведении европейского общества </w:t>
      </w:r>
      <w:r>
        <w:rPr>
          <w:rFonts w:ascii="Times New Roman" w:hAnsi="Times New Roman" w:cs="Times New Roman"/>
          <w:sz w:val="28"/>
          <w:szCs w:val="28"/>
          <w:lang w:val="en-US"/>
        </w:rPr>
        <w:t>XVII</w:t>
      </w:r>
      <w:r>
        <w:rPr>
          <w:rFonts w:ascii="Times New Roman" w:hAnsi="Times New Roman" w:cs="Times New Roman"/>
          <w:sz w:val="28"/>
          <w:szCs w:val="28"/>
        </w:rPr>
        <w:t xml:space="preserve"> в.:</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а) особенности костюма;</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б) осанка и походка;</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в) обращение с треуголкой, веером, тростью;</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г) лорнет</w:t>
      </w:r>
      <w:r w:rsidR="00D22AC8">
        <w:rPr>
          <w:rFonts w:ascii="Times New Roman" w:hAnsi="Times New Roman" w:cs="Times New Roman"/>
          <w:sz w:val="28"/>
          <w:szCs w:val="28"/>
        </w:rPr>
        <w:t>;</w:t>
      </w:r>
    </w:p>
    <w:p w:rsidR="003C467E" w:rsidRDefault="003C467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д) табакерка;</w:t>
      </w:r>
    </w:p>
    <w:p w:rsidR="003C467E" w:rsidRDefault="0094501E" w:rsidP="0094501E">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е) платок, кошелек.</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 xml:space="preserve">Стилевые особенности в поведении русского и западно-европейского общества </w:t>
      </w:r>
      <w:r>
        <w:rPr>
          <w:rFonts w:ascii="Times New Roman" w:hAnsi="Times New Roman" w:cs="Times New Roman"/>
          <w:sz w:val="28"/>
          <w:szCs w:val="28"/>
          <w:lang w:val="en-US"/>
        </w:rPr>
        <w:t>XIX</w:t>
      </w:r>
      <w:r>
        <w:rPr>
          <w:rFonts w:ascii="Times New Roman" w:hAnsi="Times New Roman" w:cs="Times New Roman"/>
          <w:sz w:val="28"/>
          <w:szCs w:val="28"/>
        </w:rPr>
        <w:t xml:space="preserve"> – </w:t>
      </w:r>
      <w:r>
        <w:rPr>
          <w:rFonts w:ascii="Times New Roman" w:hAnsi="Times New Roman" w:cs="Times New Roman"/>
          <w:sz w:val="28"/>
          <w:szCs w:val="28"/>
          <w:lang w:val="en-US"/>
        </w:rPr>
        <w:t>XX</w:t>
      </w:r>
      <w:r w:rsidR="0094501E">
        <w:rPr>
          <w:rFonts w:ascii="Times New Roman" w:hAnsi="Times New Roman" w:cs="Times New Roman"/>
          <w:sz w:val="28"/>
          <w:szCs w:val="28"/>
        </w:rPr>
        <w:t xml:space="preserve"> в</w:t>
      </w:r>
      <w:r>
        <w:rPr>
          <w:rFonts w:ascii="Times New Roman" w:hAnsi="Times New Roman" w:cs="Times New Roman"/>
          <w:sz w:val="28"/>
          <w:szCs w:val="28"/>
        </w:rPr>
        <w:t>в.</w:t>
      </w:r>
      <w:r w:rsidR="0094501E">
        <w:rPr>
          <w:rFonts w:ascii="Times New Roman" w:hAnsi="Times New Roman" w:cs="Times New Roman"/>
          <w:sz w:val="28"/>
          <w:szCs w:val="28"/>
        </w:rPr>
        <w:t>:</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а) костюм, аксессуары костюма и обращение с ним;</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б) манеры, хороший тон в поведении за столом, при курении, на балу;</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в) как приготовить карточный стол;</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г) пластика русского офицера, светского мужчины, светской дамы, русской барышни, чиновника;</w:t>
      </w:r>
    </w:p>
    <w:p w:rsidR="003C467E" w:rsidRDefault="003C467E">
      <w:pPr>
        <w:spacing w:line="360" w:lineRule="auto"/>
        <w:ind w:left="284"/>
        <w:jc w:val="both"/>
        <w:rPr>
          <w:rFonts w:ascii="Times New Roman" w:hAnsi="Times New Roman" w:cs="Times New Roman"/>
          <w:sz w:val="28"/>
          <w:szCs w:val="28"/>
        </w:rPr>
      </w:pPr>
      <w:r>
        <w:rPr>
          <w:rFonts w:ascii="Times New Roman" w:hAnsi="Times New Roman" w:cs="Times New Roman"/>
          <w:sz w:val="28"/>
          <w:szCs w:val="28"/>
        </w:rPr>
        <w:t>д) обязанности и поведение домашней прислуги.</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Этюды.</w:t>
      </w:r>
    </w:p>
    <w:p w:rsidR="003C467E" w:rsidRDefault="003C467E">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Импровизация.</w:t>
      </w:r>
    </w:p>
    <w:p w:rsidR="00900C8F" w:rsidRPr="00346B69" w:rsidRDefault="003C467E" w:rsidP="00900C8F">
      <w:pPr>
        <w:numPr>
          <w:ilvl w:val="0"/>
          <w:numId w:val="1"/>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Этюды-задания совместно с педагогами по предмету «Основы актерского мастерства».</w:t>
      </w:r>
    </w:p>
    <w:p w:rsidR="003C467E" w:rsidRDefault="003C467E" w:rsidP="0082586E">
      <w:pPr>
        <w:pStyle w:val="12"/>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14. Работа над этюдами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 проверка готовности актера использовать знания и умения, приобретенные на уроках сценического движения, при решении творческой задачи.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пластического этюда на уроках сценического движения:</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этюды на заданную тему, музыку, ситуацию;</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эксцентрический этюд;</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 xml:space="preserve">этюды на основе драматургии. </w:t>
      </w:r>
    </w:p>
    <w:p w:rsidR="003C467E" w:rsidRDefault="003C467E" w:rsidP="0082586E">
      <w:pPr>
        <w:rPr>
          <w:rFonts w:ascii="Times New Roman" w:hAnsi="Times New Roman" w:cs="Times New Roman"/>
          <w:sz w:val="16"/>
          <w:szCs w:val="16"/>
        </w:rPr>
      </w:pPr>
    </w:p>
    <w:p w:rsidR="00900C8F" w:rsidRPr="0082586E" w:rsidRDefault="00900C8F" w:rsidP="0082586E">
      <w:pPr>
        <w:rPr>
          <w:rFonts w:ascii="Times New Roman" w:hAnsi="Times New Roman" w:cs="Times New Roman"/>
          <w:sz w:val="16"/>
          <w:szCs w:val="16"/>
        </w:rPr>
      </w:pPr>
    </w:p>
    <w:p w:rsidR="003C467E" w:rsidRDefault="003C467E" w:rsidP="009809E5">
      <w:pPr>
        <w:spacing w:line="360" w:lineRule="auto"/>
        <w:jc w:val="center"/>
        <w:rPr>
          <w:rFonts w:ascii="Times New Roman" w:hAnsi="Times New Roman" w:cs="Times New Roman"/>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b/>
          <w:sz w:val="28"/>
          <w:szCs w:val="28"/>
        </w:rPr>
        <w:t xml:space="preserve"> </w:t>
      </w:r>
      <w:r w:rsidR="004F1135">
        <w:rPr>
          <w:rFonts w:ascii="Times New Roman" w:hAnsi="Times New Roman"/>
          <w:b/>
          <w:sz w:val="28"/>
          <w:szCs w:val="28"/>
        </w:rPr>
        <w:t>ТРЕБОВАНИЯ К УРОВНЮ ПОДГОТОВКИ ОБУЧАЮЩИХСЯ</w:t>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Полученные в процессе обучения навыки реализуются учащимися в конкретной творческой работе, которая показывается на зачете или контрольном уроке в конце каждого года обучения.</w:t>
      </w:r>
      <w:r>
        <w:rPr>
          <w:rFonts w:ascii="Times New Roman" w:hAnsi="Times New Roman" w:cs="Times New Roman"/>
          <w:sz w:val="28"/>
          <w:szCs w:val="28"/>
        </w:rPr>
        <w:tab/>
      </w:r>
    </w:p>
    <w:p w:rsidR="003C467E" w:rsidRDefault="003C467E"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освоившие программу должны обладать следующими знаниями, умениями и навыками:</w:t>
      </w:r>
    </w:p>
    <w:p w:rsidR="003C467E" w:rsidRDefault="00537B7D" w:rsidP="009809E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необходимыми знаниями в области физической культуры и техники безопасности при исполнении пластических заданий на сцене;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знаниями технических приемов сценического движения, в том числе с использованием различных театральных аксессуаров (шляпы, трости, плаща и др.) для создания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знаниями профессиональной терминологии;</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467E">
        <w:rPr>
          <w:rFonts w:ascii="Times New Roman" w:hAnsi="Times New Roman" w:cs="Times New Roman"/>
          <w:sz w:val="28"/>
          <w:szCs w:val="28"/>
        </w:rPr>
        <w:t>умением использовать элементы пластической техники при создании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использовать технические приемы сценического движения, в том числе с использованием различных театральных аксессуаров (шляпы, трости, плаща и др.) для создания художественного образа;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умением распределять движения во времени и пространстве;</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навыками владения средствами пластической выразительности, комплексом физических упражнений.</w:t>
      </w:r>
    </w:p>
    <w:p w:rsidR="003C467E" w:rsidRDefault="003C467E">
      <w:pPr>
        <w:jc w:val="both"/>
        <w:rPr>
          <w:rFonts w:ascii="Times New Roman" w:hAnsi="Times New Roman" w:cs="Times New Roman"/>
          <w:sz w:val="28"/>
          <w:szCs w:val="28"/>
        </w:rPr>
      </w:pPr>
      <w:r>
        <w:rPr>
          <w:rFonts w:ascii="Times New Roman" w:hAnsi="Times New Roman" w:cs="Times New Roman"/>
          <w:sz w:val="28"/>
          <w:szCs w:val="28"/>
        </w:rPr>
        <w:tab/>
      </w:r>
    </w:p>
    <w:p w:rsidR="00900C8F" w:rsidRPr="0082586E" w:rsidRDefault="00900C8F">
      <w:pPr>
        <w:jc w:val="both"/>
        <w:rPr>
          <w:rFonts w:ascii="Times New Roman" w:hAnsi="Times New Roman" w:cs="Times New Roman"/>
          <w:sz w:val="16"/>
          <w:szCs w:val="16"/>
        </w:rPr>
      </w:pPr>
    </w:p>
    <w:p w:rsidR="003C467E" w:rsidRDefault="003C467E">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ФОРМЫ И МЕТОДЫ КОНТРОЛЯ, СИСТЕМА ОЦЕНОК</w:t>
      </w:r>
    </w:p>
    <w:p w:rsidR="003C467E" w:rsidRPr="0094501E" w:rsidRDefault="003C467E" w:rsidP="0094501E">
      <w:pPr>
        <w:pStyle w:val="14"/>
        <w:spacing w:line="360" w:lineRule="auto"/>
        <w:jc w:val="center"/>
        <w:rPr>
          <w:rFonts w:ascii="Times New Roman" w:hAnsi="Times New Roman"/>
          <w:b/>
          <w:i/>
          <w:sz w:val="28"/>
          <w:szCs w:val="28"/>
        </w:rPr>
      </w:pPr>
      <w:r>
        <w:rPr>
          <w:rFonts w:ascii="Times New Roman" w:hAnsi="Times New Roman"/>
          <w:b/>
          <w:i/>
          <w:sz w:val="28"/>
          <w:szCs w:val="28"/>
        </w:rPr>
        <w:t>Аттестация</w:t>
      </w:r>
      <w:r w:rsidR="0094501E">
        <w:rPr>
          <w:rFonts w:ascii="Times New Roman" w:hAnsi="Times New Roman"/>
          <w:b/>
          <w:i/>
          <w:sz w:val="28"/>
          <w:szCs w:val="28"/>
        </w:rPr>
        <w:t>: цели, виды, форма, содержание</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Текущий контроль знаний учащихся осуществляется педагогом практически на всех занятиях. Необходимым условием обучения сценическому движению является последовательное, детальное освоение обучающимися всех этапов учебной работы.</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конце каждого учебного года после предварительной консультации проводится контрольный урок или зачет с дифференцированной оценкой. Контрольные уроки и зачеты проводятся в форме открытых показов в счет аудиторного времени, предусмотренного на сценическое движение.</w:t>
      </w:r>
    </w:p>
    <w:p w:rsidR="003C467E" w:rsidRDefault="003C467E">
      <w:pPr>
        <w:spacing w:line="360" w:lineRule="auto"/>
        <w:ind w:hanging="142"/>
        <w:jc w:val="center"/>
        <w:rPr>
          <w:rFonts w:ascii="Times New Roman" w:hAnsi="Times New Roman" w:cs="Times New Roman"/>
          <w:b/>
          <w:i/>
          <w:sz w:val="28"/>
          <w:szCs w:val="28"/>
        </w:rPr>
      </w:pPr>
      <w:r>
        <w:rPr>
          <w:rFonts w:ascii="Times New Roman" w:hAnsi="Times New Roman" w:cs="Times New Roman"/>
          <w:b/>
          <w:i/>
          <w:sz w:val="28"/>
          <w:szCs w:val="28"/>
        </w:rPr>
        <w:t>Критерии оценок</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подготовки обучающихся оценивается по </w:t>
      </w:r>
      <w:r w:rsidR="00537B7D">
        <w:rPr>
          <w:rFonts w:ascii="Times New Roman" w:hAnsi="Times New Roman" w:cs="Times New Roman"/>
          <w:sz w:val="28"/>
          <w:szCs w:val="28"/>
        </w:rPr>
        <w:t>пятибалльной шкале: 5 (отлично),</w:t>
      </w:r>
      <w:r>
        <w:rPr>
          <w:rFonts w:ascii="Times New Roman" w:hAnsi="Times New Roman" w:cs="Times New Roman"/>
          <w:sz w:val="28"/>
          <w:szCs w:val="28"/>
        </w:rPr>
        <w:t xml:space="preserve"> 4 (хорошо), 3 (удовлетворительно), 2 (неудовлетворительно).</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5 (отлично)</w:t>
      </w:r>
      <w:r>
        <w:rPr>
          <w:rFonts w:ascii="Times New Roman" w:hAnsi="Times New Roman" w:cs="Times New Roman"/>
          <w:sz w:val="28"/>
          <w:szCs w:val="28"/>
        </w:rPr>
        <w:t xml:space="preserve"> – качественное, осмысленное исполнение упражнений и освоение сценических навыков.</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 xml:space="preserve">4 (хорошо) </w:t>
      </w:r>
      <w:r>
        <w:rPr>
          <w:rFonts w:ascii="Times New Roman" w:hAnsi="Times New Roman" w:cs="Times New Roman"/>
          <w:sz w:val="28"/>
          <w:szCs w:val="28"/>
        </w:rPr>
        <w:t>– грамотное исполнение с небольшими недочетами.</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lastRenderedPageBreak/>
        <w:t>3 (удовлетворительно)</w:t>
      </w:r>
      <w:r>
        <w:rPr>
          <w:rFonts w:ascii="Times New Roman" w:hAnsi="Times New Roman" w:cs="Times New Roman"/>
          <w:sz w:val="28"/>
          <w:szCs w:val="28"/>
        </w:rPr>
        <w:t xml:space="preserve"> – исполнение с большим количеством недостатков, слабая физическая подготовка.</w:t>
      </w:r>
    </w:p>
    <w:p w:rsidR="003C467E" w:rsidRDefault="003C467E">
      <w:pPr>
        <w:spacing w:line="360" w:lineRule="auto"/>
        <w:ind w:firstLine="709"/>
        <w:jc w:val="both"/>
        <w:rPr>
          <w:rFonts w:ascii="Times New Roman" w:hAnsi="Times New Roman" w:cs="Times New Roman"/>
          <w:sz w:val="28"/>
          <w:szCs w:val="28"/>
        </w:rPr>
      </w:pPr>
      <w:r w:rsidRPr="00537B7D">
        <w:rPr>
          <w:rFonts w:ascii="Times New Roman" w:hAnsi="Times New Roman" w:cs="Times New Roman"/>
          <w:i/>
          <w:sz w:val="28"/>
          <w:szCs w:val="28"/>
        </w:rPr>
        <w:t>2 (неудовлетворительно)</w:t>
      </w:r>
      <w:r>
        <w:rPr>
          <w:rFonts w:ascii="Times New Roman" w:hAnsi="Times New Roman" w:cs="Times New Roman"/>
          <w:sz w:val="28"/>
          <w:szCs w:val="28"/>
        </w:rPr>
        <w:t xml:space="preserve"> – непонимание материала и отсутствие психофизического развития в данном предмете.</w:t>
      </w:r>
    </w:p>
    <w:p w:rsidR="003C467E" w:rsidRDefault="003C467E">
      <w:pPr>
        <w:pStyle w:val="14"/>
        <w:spacing w:line="360" w:lineRule="auto"/>
        <w:jc w:val="center"/>
        <w:rPr>
          <w:rFonts w:ascii="Times New Roman" w:hAnsi="Times New Roman"/>
          <w:b/>
          <w:i/>
          <w:sz w:val="28"/>
          <w:szCs w:val="28"/>
        </w:rPr>
      </w:pPr>
      <w:r>
        <w:rPr>
          <w:rFonts w:ascii="Times New Roman" w:hAnsi="Times New Roman"/>
          <w:b/>
          <w:i/>
          <w:sz w:val="28"/>
          <w:szCs w:val="28"/>
        </w:rPr>
        <w:t xml:space="preserve"> Контрольные требования на разных этапах обучения</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контрольные уроки в конце 2 и 3 классов;</w:t>
      </w:r>
    </w:p>
    <w:p w:rsidR="003C467E" w:rsidRDefault="0027213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зачеты в конце 4 и 5 классов.</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контрольные уроки педагог обязательно выносит тренинги. Оценивается точность и понимание выполняемых упражнений. На контрольные уроки могут быть вынесены комбинации из освоенных навыков. Очень важно, чтобы контрольные уроки были </w:t>
      </w:r>
      <w:r w:rsidR="0094501E">
        <w:rPr>
          <w:rFonts w:ascii="Times New Roman" w:hAnsi="Times New Roman" w:cs="Times New Roman"/>
          <w:sz w:val="28"/>
          <w:szCs w:val="28"/>
        </w:rPr>
        <w:t>вы</w:t>
      </w:r>
      <w:r>
        <w:rPr>
          <w:rFonts w:ascii="Times New Roman" w:hAnsi="Times New Roman" w:cs="Times New Roman"/>
          <w:sz w:val="28"/>
          <w:szCs w:val="28"/>
        </w:rPr>
        <w:t>строены преподавателем.</w:t>
      </w:r>
    </w:p>
    <w:p w:rsidR="003C467E" w:rsidRDefault="003C46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зачеты выносят также разделы различных тренингов, освоенные навыки и умения в форме комбинаций или композиций.</w:t>
      </w:r>
    </w:p>
    <w:p w:rsidR="003C467E" w:rsidRDefault="003C467E">
      <w:pPr>
        <w:spacing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Форма контроля дополнительного года обучения:</w:t>
      </w:r>
    </w:p>
    <w:p w:rsidR="003C467E" w:rsidRDefault="0027213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зачет в конце 6 класса.</w:t>
      </w:r>
    </w:p>
    <w:p w:rsidR="003C467E" w:rsidRDefault="003C467E">
      <w:pPr>
        <w:pStyle w:val="12"/>
        <w:spacing w:line="360" w:lineRule="auto"/>
        <w:ind w:left="0" w:firstLine="566"/>
        <w:jc w:val="both"/>
        <w:rPr>
          <w:rFonts w:ascii="Times New Roman" w:hAnsi="Times New Roman" w:cs="Times New Roman"/>
          <w:sz w:val="28"/>
          <w:szCs w:val="28"/>
        </w:rPr>
      </w:pPr>
      <w:r>
        <w:rPr>
          <w:rFonts w:ascii="Times New Roman" w:hAnsi="Times New Roman" w:cs="Times New Roman"/>
          <w:sz w:val="28"/>
          <w:szCs w:val="28"/>
        </w:rPr>
        <w:t>На зачет в конце дополнительного года обучения выносится этюдная работа, где происходит проверка готовности актера использовать знания и умения, приобретенные на уроках сценического движения, при решении творческой задачи.</w:t>
      </w:r>
    </w:p>
    <w:p w:rsidR="003C467E" w:rsidRDefault="003C467E">
      <w:pPr>
        <w:pStyle w:val="12"/>
        <w:spacing w:line="360" w:lineRule="auto"/>
        <w:ind w:left="142" w:firstLine="566"/>
        <w:jc w:val="both"/>
        <w:rPr>
          <w:rFonts w:ascii="Times New Roman" w:hAnsi="Times New Roman" w:cs="Times New Roman"/>
          <w:sz w:val="28"/>
          <w:szCs w:val="28"/>
        </w:rPr>
      </w:pPr>
    </w:p>
    <w:p w:rsidR="003C467E" w:rsidRDefault="003C467E" w:rsidP="009809E5">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МЕТОДИЧЕСКОЕ ОБЕСПЕЧЕНИЕ УЧЕБНОГО ПРОЦЕССА</w:t>
      </w:r>
    </w:p>
    <w:p w:rsidR="003C467E" w:rsidRDefault="003C467E" w:rsidP="0082586E">
      <w:pPr>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Методические рекомендации преподавателям</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sz w:val="28"/>
          <w:szCs w:val="28"/>
        </w:rPr>
        <w:tab/>
      </w:r>
      <w:r>
        <w:rPr>
          <w:rFonts w:ascii="Times New Roman" w:hAnsi="Times New Roman" w:cs="Times New Roman"/>
          <w:sz w:val="28"/>
          <w:szCs w:val="28"/>
        </w:rPr>
        <w:t>Необходимым условием подготовки актера всегда было всестороннее пластическое развитие.</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cs="Times New Roman"/>
          <w:sz w:val="28"/>
          <w:szCs w:val="28"/>
        </w:rPr>
        <w:tab/>
        <w:t>В современной актерской школе недостаточно только физической подготовленности учащегося. Скованность движения, мышечный зажим, неверная осанка или походка – это только малая часть физических недостатков, с которыми педагог сталкивается на первом этапе обучения.</w:t>
      </w:r>
    </w:p>
    <w:p w:rsidR="003C467E" w:rsidRDefault="003C467E" w:rsidP="009809E5">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занятиях педагог должен учитывать характерные особенности каждой группы. Это опорно-двигательная и суставно-связочная система. </w:t>
      </w:r>
      <w:r>
        <w:rPr>
          <w:rFonts w:ascii="Times New Roman" w:hAnsi="Times New Roman" w:cs="Times New Roman"/>
          <w:sz w:val="28"/>
          <w:szCs w:val="28"/>
        </w:rPr>
        <w:lastRenderedPageBreak/>
        <w:t>Возрастное развитие учащихся зависит от многих внутренних и внешних факторов. И уровень физических нагрузок может повлиять как на физическое естественное развитие учащегося, так и на задержку. Развитие костно-мышечной системы тесно связано с индивидуальностью учащихся. И педагог должен иметь индивидуальный подход к каждому обучающемуся.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В отличие от спорта здесь нет задачи достижения тех или иных результатов. Задача педагога по сценическому движению научить чувствовать свое тело и движения, развивать психофизические качества. Особое внимание надо уделять правильной осанке учащихся.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Главная причина плохой осанки – искривление позвоночника. Осанка неразрывно связана со здоровьем человека. Нормальный позвоночник выдерживает физические нагрузки, сохраняет гибкость и подвижность.</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Выразительным средством актерского искусства является действие – психофизический процесс, в котором оба начала – психическое и физическое – существуют в неразрывной связи. Очевидно, что совершенствование возможностей актерского аппарата не может быть ограничено только задачами физического развития.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Акробатический раздел предусматривает значительное повышение требований дисциплины, ответственности педагога и обучающегося. Поэтому первое и необходимое требование – техника безопасности. Многие сложные упражнения выполняются на мате под контролем преподавателя.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Особое внимание необходимо уделять подготовительным упражнениям. На каждом занятии повторять и закреплять пройденные элементы.  Требование точности выполнения движения должно сопровождаться объяснением целесообразности выполнения задачи. Учебные схемы, предлагаемые педагогом, должны исполняться точно и осмысленно. Процесс освоения акробатических элементов должен происходить постепенно. При работе над этим разделом следует сконцентрировать внимание на соблюдение надежной страховки, создание верного психологического настроя у обучающихся. </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Учащиеся, только поступившие в учебное заведение, находятся на разных уровнях физической и психологической подготовки. На этом этапе особенно важно помочь им поверить в свои силы, приобрести уверенность в себе. Это возможно только при индивидуальном подходе к каждому ученику.</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С первых занятий  на самых простых упражнениях необходимо добиваться точности исполнения  заданий, не допускать приблизительности, поверхностного освоения материала. Каждый элемент упражнения, выполняемый обучающимися, должен носить творческий характер, актерское игровое начало. Например, прыжки с одной ноги на другую. Здесь задание может быть следующим: «Перебраться на другой берег реки по небольшим камням». В этом упражнении, кроме развития прыгучести, прорабатывается такое качество, как способность управлять центром тяжести и инерцией своего тела.</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Одной из главных задач, выполняемых педагогом в процессе обучения, является выявление и развитие фантазии обучающихся. Помимо умения точно выполнять заданный педагогом пластический рисунок, обучающиеся должны постепенно подойти к созданию пластического образа. С этой целью упражнение на пластическую фантазию проводятся уже в первый год обучения.</w:t>
      </w:r>
    </w:p>
    <w:p w:rsidR="003C467E" w:rsidRDefault="003C467E">
      <w:pPr>
        <w:spacing w:line="360" w:lineRule="auto"/>
        <w:jc w:val="both"/>
        <w:rPr>
          <w:rFonts w:ascii="Times New Roman" w:hAnsi="Times New Roman" w:cs="Times New Roman"/>
          <w:sz w:val="28"/>
          <w:szCs w:val="28"/>
        </w:rPr>
      </w:pPr>
      <w:r>
        <w:rPr>
          <w:rFonts w:ascii="Times New Roman" w:hAnsi="Times New Roman" w:cs="Times New Roman"/>
          <w:sz w:val="28"/>
          <w:szCs w:val="28"/>
        </w:rPr>
        <w:tab/>
        <w:t>Общий уровень подготовленности, а значит</w:t>
      </w:r>
      <w:r w:rsidR="00EB026C">
        <w:rPr>
          <w:rFonts w:ascii="Times New Roman" w:hAnsi="Times New Roman" w:cs="Times New Roman"/>
          <w:sz w:val="28"/>
          <w:szCs w:val="28"/>
        </w:rPr>
        <w:t>,</w:t>
      </w:r>
      <w:r>
        <w:rPr>
          <w:rFonts w:ascii="Times New Roman" w:hAnsi="Times New Roman" w:cs="Times New Roman"/>
          <w:sz w:val="28"/>
          <w:szCs w:val="28"/>
        </w:rPr>
        <w:t xml:space="preserve"> и способность к восприятию в каждом классе могут быть неравноценными. Для более эффективного построения учебного процесса возможен вариативный подход к разделам программы. В одном классе прорабатывается более подробно определенный раздел, который позволит органично перейти к следующему этапу. В другом классе, с учетом индивидуальных особенностей обучающихся, работа может начаться с другого раздела. Это не относится к тренинговым разделам, которые проводятся на протяжении всего периода обучения. </w:t>
      </w:r>
    </w:p>
    <w:p w:rsidR="003C467E" w:rsidRDefault="003C467E">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lastRenderedPageBreak/>
        <w:t>Важно, чтобы все разделы программы не оставались на ознакомительном уровне, а были бы освоены обучающимися в полном объеме.</w:t>
      </w:r>
    </w:p>
    <w:p w:rsidR="003C467E" w:rsidRDefault="003C467E">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О назначении и значимости сценического движения К.С.Станиславский писал: «…артист нашего толка должен гораздо больше, чем в других направлениях искусства позаботиться не только о внутреннем аппарате, </w:t>
      </w:r>
      <w:r w:rsidR="00CC29E3">
        <w:rPr>
          <w:rFonts w:ascii="Times New Roman" w:hAnsi="Times New Roman" w:cs="Times New Roman"/>
          <w:sz w:val="28"/>
          <w:szCs w:val="28"/>
        </w:rPr>
        <w:t>создающем процесс переживания, но и о внешнем телесном аппарате, верно передающем</w:t>
      </w:r>
      <w:r>
        <w:rPr>
          <w:rFonts w:ascii="Times New Roman" w:hAnsi="Times New Roman" w:cs="Times New Roman"/>
          <w:sz w:val="28"/>
          <w:szCs w:val="28"/>
        </w:rPr>
        <w:t xml:space="preserve"> результаты творческой работы чувств</w:t>
      </w:r>
      <w:r w:rsidR="00CC29E3">
        <w:rPr>
          <w:rFonts w:ascii="Times New Roman" w:hAnsi="Times New Roman" w:cs="Times New Roman"/>
          <w:sz w:val="28"/>
          <w:szCs w:val="28"/>
        </w:rPr>
        <w:t>а</w:t>
      </w:r>
      <w:r>
        <w:rPr>
          <w:rFonts w:ascii="Times New Roman" w:hAnsi="Times New Roman" w:cs="Times New Roman"/>
          <w:sz w:val="28"/>
          <w:szCs w:val="28"/>
        </w:rPr>
        <w:t xml:space="preserve">, </w:t>
      </w:r>
      <w:r w:rsidR="00CC29E3">
        <w:rPr>
          <w:rFonts w:ascii="Times New Roman" w:hAnsi="Times New Roman" w:cs="Times New Roman"/>
          <w:sz w:val="28"/>
          <w:szCs w:val="28"/>
        </w:rPr>
        <w:t xml:space="preserve">- </w:t>
      </w:r>
      <w:r>
        <w:rPr>
          <w:rFonts w:ascii="Times New Roman" w:hAnsi="Times New Roman" w:cs="Times New Roman"/>
          <w:sz w:val="28"/>
          <w:szCs w:val="28"/>
        </w:rPr>
        <w:t>его внешнюю форму воплощения».</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Заключительный этап обучения включает в себя этюдно-постановочную работу на конкретном драматургическом материале.</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 следует выделить сценическое фехтование. Сценическое фехтование – это сложный </w:t>
      </w:r>
      <w:r w:rsidR="00CC29E3">
        <w:rPr>
          <w:rFonts w:ascii="Times New Roman" w:hAnsi="Times New Roman" w:cs="Times New Roman"/>
          <w:sz w:val="28"/>
          <w:szCs w:val="28"/>
        </w:rPr>
        <w:t>вид сценического движения</w:t>
      </w:r>
      <w:r>
        <w:rPr>
          <w:rFonts w:ascii="Times New Roman" w:hAnsi="Times New Roman" w:cs="Times New Roman"/>
          <w:sz w:val="28"/>
          <w:szCs w:val="28"/>
        </w:rPr>
        <w:t>, который подразумевает уже определе</w:t>
      </w:r>
      <w:r w:rsidR="00CC29E3">
        <w:rPr>
          <w:rFonts w:ascii="Times New Roman" w:hAnsi="Times New Roman" w:cs="Times New Roman"/>
          <w:sz w:val="28"/>
          <w:szCs w:val="28"/>
        </w:rPr>
        <w:t>нную подготовленность учащихся,</w:t>
      </w:r>
      <w:r>
        <w:rPr>
          <w:rFonts w:ascii="Times New Roman" w:hAnsi="Times New Roman" w:cs="Times New Roman"/>
          <w:sz w:val="28"/>
          <w:szCs w:val="28"/>
        </w:rPr>
        <w:t xml:space="preserve"> требует высокой степени  координированности, развитого чувства партнера и высокой степени  концентрации внимания. Так как </w:t>
      </w:r>
      <w:r w:rsidR="00386739">
        <w:rPr>
          <w:rFonts w:ascii="Times New Roman" w:hAnsi="Times New Roman" w:cs="Times New Roman"/>
          <w:sz w:val="28"/>
          <w:szCs w:val="28"/>
        </w:rPr>
        <w:t>данный вид сценического движения</w:t>
      </w:r>
      <w:r>
        <w:rPr>
          <w:rFonts w:ascii="Times New Roman" w:hAnsi="Times New Roman" w:cs="Times New Roman"/>
          <w:sz w:val="28"/>
          <w:szCs w:val="28"/>
        </w:rPr>
        <w:t xml:space="preserve"> безусловно травмоопасен, нецелесообразно  всех обучать сценическому фехтованию. Для спектакля, отрывка, этюда педагог в рамках предмета «Сценическое движение» может подготовить учащихся к сцене поединка. При этом отнестись к этой сложной сцене</w:t>
      </w:r>
      <w:r w:rsidR="00386739">
        <w:rPr>
          <w:rFonts w:ascii="Times New Roman" w:hAnsi="Times New Roman" w:cs="Times New Roman"/>
          <w:sz w:val="28"/>
          <w:szCs w:val="28"/>
        </w:rPr>
        <w:t>,</w:t>
      </w:r>
      <w:r>
        <w:rPr>
          <w:rFonts w:ascii="Times New Roman" w:hAnsi="Times New Roman" w:cs="Times New Roman"/>
          <w:sz w:val="28"/>
          <w:szCs w:val="28"/>
        </w:rPr>
        <w:t xml:space="preserve"> как к движенческой. Любую фехтовальную сцену возможно решить условно пластическими средствами.</w:t>
      </w:r>
    </w:p>
    <w:p w:rsidR="003C467E" w:rsidRDefault="003C467E" w:rsidP="00EB026C">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Музыка и движение</w:t>
      </w:r>
    </w:p>
    <w:p w:rsidR="003C467E" w:rsidRDefault="003C467E" w:rsidP="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 играет очень важную роль в воспитании актера, ей необходимо уделить особое внимание. Следует строго подходить к качеству музыкального сопровождения, воспитывая вкус учащихся.</w:t>
      </w:r>
    </w:p>
    <w:p w:rsidR="003C467E" w:rsidRDefault="003C467E" w:rsidP="00EB02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Музыка должна помогать находить органичный ритм движения. Характер ее должен соответствовать характеру движения, а не подчинять его себе, за исключением специальных задач, где музыка способна направлять, окрашивать, иногда и диктовать движение. Но в некоторых упражнениях </w:t>
      </w:r>
      <w:r>
        <w:rPr>
          <w:rFonts w:ascii="Times New Roman" w:hAnsi="Times New Roman" w:cs="Times New Roman"/>
          <w:sz w:val="28"/>
          <w:szCs w:val="28"/>
        </w:rPr>
        <w:lastRenderedPageBreak/>
        <w:t>музыка может помешать ему, навязывая свой ритм и динамику. При освоении техники подобных упражнений музыка должна быть изъята. При овладении их техникой она вводится снова, уже как равноценный фактор, помогая организовать движение в законченную форму.</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своего опыта педагог,  при необходимости</w:t>
      </w:r>
      <w:r w:rsidR="00386739">
        <w:rPr>
          <w:rFonts w:ascii="Times New Roman" w:hAnsi="Times New Roman" w:cs="Times New Roman"/>
          <w:sz w:val="28"/>
          <w:szCs w:val="28"/>
        </w:rPr>
        <w:t>,</w:t>
      </w:r>
      <w:r>
        <w:rPr>
          <w:rFonts w:ascii="Times New Roman" w:hAnsi="Times New Roman" w:cs="Times New Roman"/>
          <w:sz w:val="28"/>
          <w:szCs w:val="28"/>
        </w:rPr>
        <w:t xml:space="preserve"> может работать с концертмейстером. Живая музыка на занятиях – это важный компонент в процессе обучения. Здесь нужно учитывать, что музыкальное сопровождение является не просто музыкальным фоном, музыка – равноправный партнер.</w:t>
      </w:r>
    </w:p>
    <w:p w:rsidR="003C467E" w:rsidRDefault="003C467E">
      <w:pPr>
        <w:jc w:val="center"/>
        <w:rPr>
          <w:rFonts w:ascii="Times New Roman" w:hAnsi="Times New Roman" w:cs="Times New Roman"/>
          <w:b/>
          <w:i/>
          <w:sz w:val="28"/>
          <w:szCs w:val="28"/>
        </w:rPr>
      </w:pPr>
      <w:r>
        <w:rPr>
          <w:rFonts w:ascii="Times New Roman" w:hAnsi="Times New Roman" w:cs="Times New Roman"/>
          <w:b/>
          <w:i/>
          <w:sz w:val="28"/>
          <w:szCs w:val="28"/>
        </w:rPr>
        <w:t>Самостоятельная работа</w:t>
      </w:r>
    </w:p>
    <w:p w:rsidR="003C467E" w:rsidRDefault="003C467E">
      <w:pPr>
        <w:jc w:val="center"/>
        <w:rPr>
          <w:rFonts w:ascii="Times New Roman" w:hAnsi="Times New Roman"/>
        </w:rPr>
      </w:pP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Самостоятельная работа осуществляется при условии обеспечения полной безопасности для здоровья. Педагог строго запрещает выполнять вне занятия некоторые разделы программы. Это такие разделы</w:t>
      </w:r>
      <w:r w:rsidR="00386739">
        <w:rPr>
          <w:rFonts w:ascii="Times New Roman" w:hAnsi="Times New Roman" w:cs="Times New Roman"/>
          <w:sz w:val="28"/>
          <w:szCs w:val="28"/>
        </w:rPr>
        <w:t>,</w:t>
      </w:r>
      <w:r>
        <w:rPr>
          <w:rFonts w:ascii="Times New Roman" w:hAnsi="Times New Roman" w:cs="Times New Roman"/>
          <w:sz w:val="28"/>
          <w:szCs w:val="28"/>
        </w:rPr>
        <w:t xml:space="preserve"> как сценическая акробатика, сценический бой, специальные сценические навыки.</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самостоятельную работу учащихся входит составление индивидуального тренинга, отработка элементов жонглирования и работа с предметами (например, с тростью). </w:t>
      </w:r>
    </w:p>
    <w:p w:rsidR="003C467E" w:rsidRDefault="0038673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Полезен и, подчас, необходим п</w:t>
      </w:r>
      <w:r w:rsidR="003C467E">
        <w:rPr>
          <w:rFonts w:ascii="Times New Roman" w:hAnsi="Times New Roman" w:cs="Times New Roman"/>
          <w:sz w:val="28"/>
          <w:szCs w:val="28"/>
        </w:rPr>
        <w:t>росмотр видеозаписей по рекомендации педагога. Это могут быть записи пластических и танцевальных спектаклей.</w:t>
      </w:r>
    </w:p>
    <w:p w:rsidR="003C467E" w:rsidRDefault="003C467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Индивидуальный тренинг может состоять из:</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растягивающих и вытягивающих упражнений;</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упражнений вращательных;</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C467E">
        <w:rPr>
          <w:rFonts w:ascii="Times New Roman" w:hAnsi="Times New Roman" w:cs="Times New Roman"/>
          <w:sz w:val="28"/>
          <w:szCs w:val="28"/>
        </w:rPr>
        <w:t>упражнений на развитие координации;</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2F99">
        <w:rPr>
          <w:rFonts w:ascii="Times New Roman" w:hAnsi="Times New Roman" w:cs="Times New Roman"/>
          <w:sz w:val="28"/>
          <w:szCs w:val="28"/>
        </w:rPr>
        <w:t>упражнений</w:t>
      </w:r>
      <w:r w:rsidR="003C467E">
        <w:rPr>
          <w:rFonts w:ascii="Times New Roman" w:hAnsi="Times New Roman" w:cs="Times New Roman"/>
          <w:sz w:val="28"/>
          <w:szCs w:val="28"/>
        </w:rPr>
        <w:t xml:space="preserve"> на чувство баланса;</w:t>
      </w:r>
    </w:p>
    <w:p w:rsidR="003C467E" w:rsidRDefault="00537B7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2F99">
        <w:rPr>
          <w:rFonts w:ascii="Times New Roman" w:hAnsi="Times New Roman" w:cs="Times New Roman"/>
          <w:sz w:val="28"/>
          <w:szCs w:val="28"/>
        </w:rPr>
        <w:t>упражнений</w:t>
      </w:r>
      <w:r w:rsidR="003C467E">
        <w:rPr>
          <w:rFonts w:ascii="Times New Roman" w:hAnsi="Times New Roman" w:cs="Times New Roman"/>
          <w:sz w:val="28"/>
          <w:szCs w:val="28"/>
        </w:rPr>
        <w:t xml:space="preserve"> на развитие прыгучести.</w:t>
      </w:r>
    </w:p>
    <w:p w:rsidR="00900C8F" w:rsidRDefault="00900C8F">
      <w:pPr>
        <w:spacing w:line="360" w:lineRule="auto"/>
        <w:ind w:firstLine="709"/>
        <w:jc w:val="both"/>
        <w:rPr>
          <w:rFonts w:ascii="Times New Roman" w:hAnsi="Times New Roman" w:cs="Times New Roman"/>
          <w:sz w:val="28"/>
          <w:szCs w:val="28"/>
        </w:rPr>
      </w:pPr>
    </w:p>
    <w:p w:rsidR="003C467E" w:rsidRPr="0082586E" w:rsidRDefault="003C467E" w:rsidP="0082586E">
      <w:pPr>
        <w:jc w:val="both"/>
        <w:rPr>
          <w:rFonts w:ascii="Times New Roman" w:hAnsi="Times New Roman"/>
          <w:sz w:val="16"/>
          <w:szCs w:val="16"/>
        </w:rPr>
      </w:pPr>
    </w:p>
    <w:p w:rsidR="003C467E" w:rsidRDefault="003C467E">
      <w:pPr>
        <w:jc w:val="center"/>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 xml:space="preserve">. СПИСОК ЛИТЕРАТУРЫ </w:t>
      </w:r>
    </w:p>
    <w:p w:rsidR="00900C8F" w:rsidRDefault="00900C8F">
      <w:pPr>
        <w:jc w:val="center"/>
        <w:rPr>
          <w:rFonts w:ascii="Times New Roman" w:hAnsi="Times New Roman" w:cs="Times New Roman"/>
          <w:b/>
          <w:sz w:val="28"/>
          <w:szCs w:val="28"/>
        </w:rPr>
      </w:pPr>
    </w:p>
    <w:p w:rsidR="00C92F99" w:rsidRPr="0082586E" w:rsidRDefault="00C92F99">
      <w:pPr>
        <w:jc w:val="center"/>
        <w:rPr>
          <w:rFonts w:ascii="Times New Roman" w:hAnsi="Times New Roman" w:cs="Times New Roman"/>
          <w:b/>
          <w:sz w:val="16"/>
          <w:szCs w:val="16"/>
        </w:rPr>
      </w:pPr>
    </w:p>
    <w:p w:rsidR="003C467E" w:rsidRDefault="003C467E" w:rsidP="00537B7D">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Список литературы</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Голубовский Б</w:t>
      </w:r>
      <w:r w:rsidR="00386739" w:rsidRPr="00537B7D">
        <w:rPr>
          <w:rFonts w:ascii="Times New Roman" w:eastAsia="Calibri" w:hAnsi="Times New Roman" w:cs="Times New Roman"/>
          <w:sz w:val="28"/>
          <w:szCs w:val="28"/>
        </w:rPr>
        <w:t>. «Пластика в искусстве актера».</w:t>
      </w:r>
      <w:r w:rsidRPr="00537B7D">
        <w:rPr>
          <w:rFonts w:ascii="Times New Roman" w:eastAsia="Calibri" w:hAnsi="Times New Roman" w:cs="Times New Roman"/>
          <w:sz w:val="28"/>
          <w:szCs w:val="28"/>
        </w:rPr>
        <w:t xml:space="preserve"> М., 1986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Карпов Н.В</w:t>
      </w:r>
      <w:r w:rsidR="00386739" w:rsidRPr="00537B7D">
        <w:rPr>
          <w:rFonts w:ascii="Times New Roman" w:eastAsia="Calibri" w:hAnsi="Times New Roman" w:cs="Times New Roman"/>
          <w:sz w:val="28"/>
          <w:szCs w:val="28"/>
        </w:rPr>
        <w:t>. «Уроки сценического движения».</w:t>
      </w:r>
      <w:r w:rsidRPr="00537B7D">
        <w:rPr>
          <w:rFonts w:ascii="Times New Roman" w:eastAsia="Calibri" w:hAnsi="Times New Roman" w:cs="Times New Roman"/>
          <w:sz w:val="28"/>
          <w:szCs w:val="28"/>
        </w:rPr>
        <w:t xml:space="preserve"> М., 1999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lastRenderedPageBreak/>
        <w:t>Кох И.Э.</w:t>
      </w:r>
      <w:r w:rsidR="00386739" w:rsidRPr="00537B7D">
        <w:rPr>
          <w:rFonts w:ascii="Times New Roman" w:eastAsia="Calibri" w:hAnsi="Times New Roman" w:cs="Times New Roman"/>
          <w:sz w:val="28"/>
          <w:szCs w:val="28"/>
        </w:rPr>
        <w:t xml:space="preserve"> «Основы сценического движения».</w:t>
      </w:r>
      <w:r w:rsidRPr="00537B7D">
        <w:rPr>
          <w:rFonts w:ascii="Times New Roman" w:eastAsia="Calibri" w:hAnsi="Times New Roman" w:cs="Times New Roman"/>
          <w:sz w:val="28"/>
          <w:szCs w:val="28"/>
        </w:rPr>
        <w:t xml:space="preserve"> Л., 1970</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w:t>
      </w:r>
      <w:r w:rsidR="00386739" w:rsidRPr="00537B7D">
        <w:rPr>
          <w:rFonts w:ascii="Times New Roman" w:eastAsia="Calibri" w:hAnsi="Times New Roman" w:cs="Times New Roman"/>
          <w:sz w:val="28"/>
          <w:szCs w:val="28"/>
        </w:rPr>
        <w:t>Пластическое воспитание актера».</w:t>
      </w:r>
      <w:r w:rsidRPr="00537B7D">
        <w:rPr>
          <w:rFonts w:ascii="Times New Roman" w:eastAsia="Calibri" w:hAnsi="Times New Roman" w:cs="Times New Roman"/>
          <w:sz w:val="28"/>
          <w:szCs w:val="28"/>
        </w:rPr>
        <w:t xml:space="preserve"> М., 1998</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Закиров А.З. «Семь уроков сценического движения для самостоятельной работы». Методическое пос</w:t>
      </w:r>
      <w:r w:rsidR="00386739" w:rsidRPr="00537B7D">
        <w:rPr>
          <w:rFonts w:ascii="Times New Roman" w:eastAsia="Calibri" w:hAnsi="Times New Roman" w:cs="Times New Roman"/>
          <w:sz w:val="28"/>
          <w:szCs w:val="28"/>
        </w:rPr>
        <w:t>обие. М., ВГИК,</w:t>
      </w:r>
      <w:r w:rsidRPr="00537B7D">
        <w:rPr>
          <w:rFonts w:ascii="Times New Roman" w:eastAsia="Calibri" w:hAnsi="Times New Roman" w:cs="Times New Roman"/>
          <w:sz w:val="28"/>
          <w:szCs w:val="28"/>
        </w:rPr>
        <w:t xml:space="preserve"> 2009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Вербицкая А.В. «Основы сценического движени</w:t>
      </w:r>
      <w:r w:rsidR="00386739" w:rsidRPr="00537B7D">
        <w:rPr>
          <w:rFonts w:ascii="Times New Roman" w:eastAsia="Calibri" w:hAnsi="Times New Roman" w:cs="Times New Roman"/>
          <w:sz w:val="28"/>
          <w:szCs w:val="28"/>
        </w:rPr>
        <w:t>я» в 2-х ч. Ч 1. М., 1982, Ч.2..</w:t>
      </w:r>
      <w:r w:rsidRPr="00537B7D">
        <w:rPr>
          <w:rFonts w:ascii="Times New Roman" w:eastAsia="Calibri" w:hAnsi="Times New Roman" w:cs="Times New Roman"/>
          <w:sz w:val="28"/>
          <w:szCs w:val="28"/>
        </w:rPr>
        <w:t xml:space="preserve"> М., 1983</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Гринер</w:t>
      </w:r>
      <w:r w:rsidR="00386739" w:rsidRPr="00537B7D">
        <w:rPr>
          <w:rFonts w:ascii="Times New Roman" w:eastAsia="Calibri" w:hAnsi="Times New Roman" w:cs="Times New Roman"/>
          <w:sz w:val="28"/>
          <w:szCs w:val="28"/>
        </w:rPr>
        <w:t xml:space="preserve"> В.А. «Ритм в искусстве актера».</w:t>
      </w:r>
      <w:r w:rsidRPr="00537B7D">
        <w:rPr>
          <w:rFonts w:ascii="Times New Roman" w:eastAsia="Calibri" w:hAnsi="Times New Roman" w:cs="Times New Roman"/>
          <w:sz w:val="28"/>
          <w:szCs w:val="28"/>
        </w:rPr>
        <w:t xml:space="preserve"> М., Просвещение, 1966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 xml:space="preserve">Збруева Н. </w:t>
      </w:r>
      <w:r w:rsidR="00386739" w:rsidRPr="00537B7D">
        <w:rPr>
          <w:rFonts w:ascii="Times New Roman" w:eastAsia="Calibri" w:hAnsi="Times New Roman" w:cs="Times New Roman"/>
          <w:sz w:val="28"/>
          <w:szCs w:val="28"/>
        </w:rPr>
        <w:t>«Ритмическое воспитание актера».</w:t>
      </w:r>
      <w:r w:rsidRPr="00537B7D">
        <w:rPr>
          <w:rFonts w:ascii="Times New Roman" w:eastAsia="Calibri" w:hAnsi="Times New Roman" w:cs="Times New Roman"/>
          <w:sz w:val="28"/>
          <w:szCs w:val="28"/>
        </w:rPr>
        <w:t xml:space="preserve"> М., 2003</w:t>
      </w:r>
    </w:p>
    <w:p w:rsidR="003C467E" w:rsidRPr="00537B7D" w:rsidRDefault="00386739"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«Сценический бой».</w:t>
      </w:r>
      <w:r w:rsidR="003C467E" w:rsidRPr="00537B7D">
        <w:rPr>
          <w:rFonts w:ascii="Times New Roman" w:eastAsia="Calibri" w:hAnsi="Times New Roman" w:cs="Times New Roman"/>
          <w:sz w:val="28"/>
          <w:szCs w:val="28"/>
        </w:rPr>
        <w:t xml:space="preserve"> М., 1975</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Морозова Г.В. «Пластическая кул</w:t>
      </w:r>
      <w:r w:rsidR="00386739" w:rsidRPr="00537B7D">
        <w:rPr>
          <w:rFonts w:ascii="Times New Roman" w:eastAsia="Calibri" w:hAnsi="Times New Roman" w:cs="Times New Roman"/>
          <w:sz w:val="28"/>
          <w:szCs w:val="28"/>
        </w:rPr>
        <w:t>ьтура актера: Словарь терминов».</w:t>
      </w:r>
      <w:r w:rsidRPr="00537B7D">
        <w:rPr>
          <w:rFonts w:ascii="Times New Roman" w:eastAsia="Calibri" w:hAnsi="Times New Roman" w:cs="Times New Roman"/>
          <w:sz w:val="28"/>
          <w:szCs w:val="28"/>
        </w:rPr>
        <w:t xml:space="preserve"> М., 1999</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Немировский А.Б. «Пласт</w:t>
      </w:r>
      <w:r w:rsidR="00386739" w:rsidRPr="00537B7D">
        <w:rPr>
          <w:rFonts w:ascii="Times New Roman" w:eastAsia="Calibri" w:hAnsi="Times New Roman" w:cs="Times New Roman"/>
          <w:sz w:val="28"/>
          <w:szCs w:val="28"/>
        </w:rPr>
        <w:t>ическая выразительность актера».</w:t>
      </w:r>
      <w:r w:rsidRPr="00537B7D">
        <w:rPr>
          <w:rFonts w:ascii="Times New Roman" w:eastAsia="Calibri" w:hAnsi="Times New Roman" w:cs="Times New Roman"/>
          <w:sz w:val="28"/>
          <w:szCs w:val="28"/>
        </w:rPr>
        <w:t xml:space="preserve"> М., 1976</w:t>
      </w:r>
    </w:p>
    <w:p w:rsidR="003C467E" w:rsidRPr="00537B7D" w:rsidRDefault="003C467E" w:rsidP="00537B7D">
      <w:pPr>
        <w:pStyle w:val="ac"/>
        <w:numPr>
          <w:ilvl w:val="0"/>
          <w:numId w:val="6"/>
        </w:numPr>
        <w:spacing w:line="360" w:lineRule="auto"/>
        <w:jc w:val="both"/>
        <w:rPr>
          <w:rFonts w:ascii="Times New Roman" w:eastAsia="Calibri" w:hAnsi="Times New Roman" w:cs="Times New Roman"/>
          <w:sz w:val="28"/>
          <w:szCs w:val="28"/>
        </w:rPr>
      </w:pPr>
      <w:r w:rsidRPr="00537B7D">
        <w:rPr>
          <w:rFonts w:ascii="Times New Roman" w:eastAsia="Calibri" w:hAnsi="Times New Roman" w:cs="Times New Roman"/>
          <w:sz w:val="28"/>
          <w:szCs w:val="28"/>
        </w:rPr>
        <w:t>«Основы сценического движения»</w:t>
      </w:r>
      <w:r w:rsidR="00386739" w:rsidRPr="00537B7D">
        <w:rPr>
          <w:rFonts w:ascii="Times New Roman" w:eastAsia="Calibri" w:hAnsi="Times New Roman" w:cs="Times New Roman"/>
          <w:sz w:val="28"/>
          <w:szCs w:val="28"/>
        </w:rPr>
        <w:t>.Пособие под редакцией Коха И.Э. М., 1973</w:t>
      </w:r>
    </w:p>
    <w:p w:rsidR="003C467E" w:rsidRPr="0082586E" w:rsidRDefault="003C467E" w:rsidP="0082586E">
      <w:pPr>
        <w:spacing w:line="360" w:lineRule="auto"/>
        <w:ind w:firstLine="709"/>
        <w:jc w:val="both"/>
        <w:rPr>
          <w:rFonts w:ascii="Times New Roman" w:hAnsi="Times New Roman" w:cs="Times New Roman"/>
          <w:sz w:val="28"/>
          <w:szCs w:val="28"/>
        </w:rPr>
      </w:pPr>
    </w:p>
    <w:sectPr w:rsidR="003C467E" w:rsidRPr="0082586E" w:rsidSect="00597EC0">
      <w:footerReference w:type="default" r:id="rId8"/>
      <w:pgSz w:w="11906" w:h="16838"/>
      <w:pgMar w:top="1134" w:right="850" w:bottom="1134" w:left="1701" w:header="567" w:footer="510" w:gutter="0"/>
      <w:cols w:space="720"/>
      <w:titlePg/>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314" w:rsidRDefault="00C83314">
      <w:r>
        <w:separator/>
      </w:r>
    </w:p>
  </w:endnote>
  <w:endnote w:type="continuationSeparator" w:id="0">
    <w:p w:rsidR="00C83314" w:rsidRDefault="00C8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44"/>
      <w:docPartObj>
        <w:docPartGallery w:val="Page Numbers (Bottom of Page)"/>
        <w:docPartUnique/>
      </w:docPartObj>
    </w:sdtPr>
    <w:sdtEndPr/>
    <w:sdtContent>
      <w:p w:rsidR="00402CBC" w:rsidRDefault="000520CA">
        <w:pPr>
          <w:pStyle w:val="aa"/>
          <w:jc w:val="center"/>
        </w:pPr>
        <w:r>
          <w:fldChar w:fldCharType="begin"/>
        </w:r>
        <w:r w:rsidR="00402CBC">
          <w:instrText xml:space="preserve"> PAGE   \* MERGEFORMAT </w:instrText>
        </w:r>
        <w:r>
          <w:fldChar w:fldCharType="separate"/>
        </w:r>
        <w:r w:rsidR="00A605E7">
          <w:rPr>
            <w:noProof/>
          </w:rPr>
          <w:t>2</w:t>
        </w:r>
        <w:r>
          <w:rPr>
            <w:noProof/>
          </w:rPr>
          <w:fldChar w:fldCharType="end"/>
        </w:r>
      </w:p>
    </w:sdtContent>
  </w:sdt>
  <w:p w:rsidR="00402CBC" w:rsidRDefault="00402CB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314" w:rsidRDefault="00C83314">
      <w:r>
        <w:separator/>
      </w:r>
    </w:p>
  </w:footnote>
  <w:footnote w:type="continuationSeparator" w:id="0">
    <w:p w:rsidR="00C83314" w:rsidRDefault="00C833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2"/>
    <w:lvl w:ilvl="0">
      <w:start w:val="1"/>
      <w:numFmt w:val="decimal"/>
      <w:lvlText w:val="%1."/>
      <w:lvlJc w:val="left"/>
      <w:pPr>
        <w:tabs>
          <w:tab w:val="num" w:pos="927"/>
        </w:tabs>
        <w:ind w:left="927" w:hanging="360"/>
      </w:pPr>
    </w:lvl>
    <w:lvl w:ilvl="1">
      <w:start w:val="2"/>
      <w:numFmt w:val="decimal"/>
      <w:lvlText w:val="%1.%2"/>
      <w:lvlJc w:val="left"/>
      <w:pPr>
        <w:tabs>
          <w:tab w:val="num" w:pos="283"/>
        </w:tabs>
        <w:ind w:left="1159" w:hanging="450"/>
      </w:pPr>
    </w:lvl>
    <w:lvl w:ilvl="2">
      <w:start w:val="1"/>
      <w:numFmt w:val="decimal"/>
      <w:lvlText w:val="%1.%2.%3"/>
      <w:lvlJc w:val="left"/>
      <w:pPr>
        <w:tabs>
          <w:tab w:val="num" w:pos="283"/>
        </w:tabs>
        <w:ind w:left="1429" w:hanging="720"/>
      </w:pPr>
    </w:lvl>
    <w:lvl w:ilvl="3">
      <w:start w:val="1"/>
      <w:numFmt w:val="decimal"/>
      <w:lvlText w:val="%1.%2.%3.%4"/>
      <w:lvlJc w:val="left"/>
      <w:pPr>
        <w:tabs>
          <w:tab w:val="num" w:pos="283"/>
        </w:tabs>
        <w:ind w:left="1789" w:hanging="1080"/>
      </w:pPr>
    </w:lvl>
    <w:lvl w:ilvl="4">
      <w:start w:val="1"/>
      <w:numFmt w:val="decimal"/>
      <w:lvlText w:val="%1.%2.%3.%4.%5"/>
      <w:lvlJc w:val="left"/>
      <w:pPr>
        <w:tabs>
          <w:tab w:val="num" w:pos="283"/>
        </w:tabs>
        <w:ind w:left="1789" w:hanging="1080"/>
      </w:pPr>
    </w:lvl>
    <w:lvl w:ilvl="5">
      <w:start w:val="1"/>
      <w:numFmt w:val="decimal"/>
      <w:lvlText w:val="%1.%2.%3.%4.%5.%6"/>
      <w:lvlJc w:val="left"/>
      <w:pPr>
        <w:tabs>
          <w:tab w:val="num" w:pos="283"/>
        </w:tabs>
        <w:ind w:left="2149" w:hanging="1440"/>
      </w:pPr>
    </w:lvl>
    <w:lvl w:ilvl="6">
      <w:start w:val="1"/>
      <w:numFmt w:val="decimal"/>
      <w:lvlText w:val="%1.%2.%3.%4.%5.%6.%7"/>
      <w:lvlJc w:val="left"/>
      <w:pPr>
        <w:tabs>
          <w:tab w:val="num" w:pos="283"/>
        </w:tabs>
        <w:ind w:left="2149" w:hanging="1440"/>
      </w:pPr>
    </w:lvl>
    <w:lvl w:ilvl="7">
      <w:start w:val="1"/>
      <w:numFmt w:val="decimal"/>
      <w:lvlText w:val="%1.%2.%3.%4.%5.%6.%7.%8"/>
      <w:lvlJc w:val="left"/>
      <w:pPr>
        <w:tabs>
          <w:tab w:val="num" w:pos="283"/>
        </w:tabs>
        <w:ind w:left="2509" w:hanging="1800"/>
      </w:pPr>
    </w:lvl>
    <w:lvl w:ilvl="8">
      <w:start w:val="1"/>
      <w:numFmt w:val="decimal"/>
      <w:lvlText w:val="%1.%2.%3.%4.%5.%6.%7.%8.%9"/>
      <w:lvlJc w:val="left"/>
      <w:pPr>
        <w:tabs>
          <w:tab w:val="num" w:pos="283"/>
        </w:tabs>
        <w:ind w:left="2869" w:hanging="2160"/>
      </w:pPr>
    </w:lvl>
  </w:abstractNum>
  <w:abstractNum w:abstractNumId="1">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6"/>
    <w:lvl w:ilvl="0">
      <w:start w:val="2"/>
      <w:numFmt w:val="upperRoman"/>
      <w:lvlText w:val="%1."/>
      <w:lvlJc w:val="left"/>
      <w:pPr>
        <w:tabs>
          <w:tab w:val="num" w:pos="0"/>
        </w:tabs>
        <w:ind w:left="2422" w:hanging="720"/>
      </w:pPr>
      <w:rPr>
        <w:b/>
        <w:i w:val="0"/>
        <w:sz w:val="28"/>
        <w:szCs w:val="34"/>
      </w:rPr>
    </w:lvl>
    <w:lvl w:ilvl="1">
      <w:start w:val="1"/>
      <w:numFmt w:val="lowerLetter"/>
      <w:lvlText w:val="%2."/>
      <w:lvlJc w:val="left"/>
      <w:pPr>
        <w:tabs>
          <w:tab w:val="num" w:pos="0"/>
        </w:tabs>
        <w:ind w:left="1788" w:hanging="36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3B96011"/>
    <w:multiLevelType w:val="hybridMultilevel"/>
    <w:tmpl w:val="FE989C16"/>
    <w:lvl w:ilvl="0" w:tplc="05EA1A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3423BB"/>
    <w:multiLevelType w:val="hybridMultilevel"/>
    <w:tmpl w:val="B3D68C76"/>
    <w:lvl w:ilvl="0" w:tplc="ED72AFC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C92F99"/>
    <w:rsid w:val="000520CA"/>
    <w:rsid w:val="00066638"/>
    <w:rsid w:val="00103AD4"/>
    <w:rsid w:val="00104B76"/>
    <w:rsid w:val="00143DD9"/>
    <w:rsid w:val="001670D7"/>
    <w:rsid w:val="001B231F"/>
    <w:rsid w:val="001C7C5E"/>
    <w:rsid w:val="00207692"/>
    <w:rsid w:val="0021640E"/>
    <w:rsid w:val="00225C2C"/>
    <w:rsid w:val="00242C8E"/>
    <w:rsid w:val="00252968"/>
    <w:rsid w:val="00254AEC"/>
    <w:rsid w:val="00272133"/>
    <w:rsid w:val="00334817"/>
    <w:rsid w:val="00346B69"/>
    <w:rsid w:val="00363572"/>
    <w:rsid w:val="00375615"/>
    <w:rsid w:val="00386739"/>
    <w:rsid w:val="003C467E"/>
    <w:rsid w:val="003D788A"/>
    <w:rsid w:val="003F41E1"/>
    <w:rsid w:val="00402CBC"/>
    <w:rsid w:val="00441ADE"/>
    <w:rsid w:val="004F1135"/>
    <w:rsid w:val="0051195F"/>
    <w:rsid w:val="005263E7"/>
    <w:rsid w:val="00537B7D"/>
    <w:rsid w:val="00557FD3"/>
    <w:rsid w:val="00597BDF"/>
    <w:rsid w:val="00597EC0"/>
    <w:rsid w:val="005B3CC1"/>
    <w:rsid w:val="005E05BB"/>
    <w:rsid w:val="006257D9"/>
    <w:rsid w:val="0063712C"/>
    <w:rsid w:val="006C1523"/>
    <w:rsid w:val="006E74EB"/>
    <w:rsid w:val="00725B1C"/>
    <w:rsid w:val="007911DD"/>
    <w:rsid w:val="007A53EB"/>
    <w:rsid w:val="007D1AB2"/>
    <w:rsid w:val="0082586E"/>
    <w:rsid w:val="0085018A"/>
    <w:rsid w:val="0087279B"/>
    <w:rsid w:val="00900C8F"/>
    <w:rsid w:val="0094501E"/>
    <w:rsid w:val="009809E5"/>
    <w:rsid w:val="009B7E64"/>
    <w:rsid w:val="00A605E7"/>
    <w:rsid w:val="00A90C8B"/>
    <w:rsid w:val="00AA2087"/>
    <w:rsid w:val="00AF31CA"/>
    <w:rsid w:val="00B0339D"/>
    <w:rsid w:val="00B32A24"/>
    <w:rsid w:val="00B8558B"/>
    <w:rsid w:val="00BD2489"/>
    <w:rsid w:val="00C24C0F"/>
    <w:rsid w:val="00C61FC6"/>
    <w:rsid w:val="00C83314"/>
    <w:rsid w:val="00C92F99"/>
    <w:rsid w:val="00CC29E3"/>
    <w:rsid w:val="00CD5D57"/>
    <w:rsid w:val="00D22AC8"/>
    <w:rsid w:val="00D25016"/>
    <w:rsid w:val="00D25E06"/>
    <w:rsid w:val="00D50390"/>
    <w:rsid w:val="00DE4608"/>
    <w:rsid w:val="00E00BEB"/>
    <w:rsid w:val="00E03C21"/>
    <w:rsid w:val="00E108B4"/>
    <w:rsid w:val="00E319E8"/>
    <w:rsid w:val="00E927C0"/>
    <w:rsid w:val="00EB026C"/>
    <w:rsid w:val="00F03A40"/>
    <w:rsid w:val="00F46D40"/>
    <w:rsid w:val="00F50E0B"/>
    <w:rsid w:val="00F570FF"/>
    <w:rsid w:val="00FD20CA"/>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FA2D6EC-80C0-4B02-95C6-C7C1EAE4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5BB"/>
    <w:pPr>
      <w:suppressAutoHyphens/>
    </w:pPr>
    <w:rPr>
      <w:rFonts w:ascii="Arial" w:eastAsia="SimSun" w:hAnsi="Arial"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5E05BB"/>
  </w:style>
  <w:style w:type="character" w:customStyle="1" w:styleId="a3">
    <w:name w:val="Верхний колонтитул Знак"/>
    <w:basedOn w:val="1"/>
    <w:rsid w:val="005E05BB"/>
  </w:style>
  <w:style w:type="character" w:customStyle="1" w:styleId="a4">
    <w:name w:val="Нижний колонтитул Знак"/>
    <w:basedOn w:val="1"/>
    <w:uiPriority w:val="99"/>
    <w:rsid w:val="005E05BB"/>
  </w:style>
  <w:style w:type="character" w:customStyle="1" w:styleId="a5">
    <w:name w:val="Текст выноски Знак"/>
    <w:rsid w:val="005E05BB"/>
    <w:rPr>
      <w:rFonts w:ascii="Tahoma" w:hAnsi="Tahoma" w:cs="Tahoma"/>
      <w:sz w:val="16"/>
      <w:szCs w:val="16"/>
    </w:rPr>
  </w:style>
  <w:style w:type="character" w:customStyle="1" w:styleId="ListLabel1">
    <w:name w:val="ListLabel 1"/>
    <w:rsid w:val="005E05BB"/>
    <w:rPr>
      <w:b/>
      <w:i w:val="0"/>
      <w:sz w:val="28"/>
      <w:szCs w:val="34"/>
    </w:rPr>
  </w:style>
  <w:style w:type="character" w:customStyle="1" w:styleId="ListLabel2">
    <w:name w:val="ListLabel 2"/>
    <w:rsid w:val="005E05BB"/>
    <w:rPr>
      <w:b/>
    </w:rPr>
  </w:style>
  <w:style w:type="character" w:customStyle="1" w:styleId="ListLabel3">
    <w:name w:val="ListLabel 3"/>
    <w:rsid w:val="005E05BB"/>
    <w:rPr>
      <w:i w:val="0"/>
    </w:rPr>
  </w:style>
  <w:style w:type="character" w:customStyle="1" w:styleId="ListLabel4">
    <w:name w:val="ListLabel 4"/>
    <w:rsid w:val="005E05BB"/>
    <w:rPr>
      <w:rFonts w:cs="Courier New"/>
    </w:rPr>
  </w:style>
  <w:style w:type="paragraph" w:customStyle="1" w:styleId="a6">
    <w:name w:val="Заголовок"/>
    <w:basedOn w:val="a"/>
    <w:next w:val="a7"/>
    <w:rsid w:val="005E05BB"/>
    <w:pPr>
      <w:keepNext/>
      <w:spacing w:before="240" w:after="120"/>
    </w:pPr>
    <w:rPr>
      <w:rFonts w:eastAsia="Microsoft YaHei"/>
      <w:sz w:val="28"/>
      <w:szCs w:val="28"/>
    </w:rPr>
  </w:style>
  <w:style w:type="paragraph" w:styleId="a7">
    <w:name w:val="Body Text"/>
    <w:basedOn w:val="a"/>
    <w:rsid w:val="005E05BB"/>
    <w:pPr>
      <w:spacing w:after="120"/>
    </w:pPr>
  </w:style>
  <w:style w:type="paragraph" w:styleId="a8">
    <w:name w:val="List"/>
    <w:basedOn w:val="a7"/>
    <w:rsid w:val="005E05BB"/>
  </w:style>
  <w:style w:type="paragraph" w:customStyle="1" w:styleId="10">
    <w:name w:val="Название1"/>
    <w:basedOn w:val="a"/>
    <w:rsid w:val="005E05BB"/>
    <w:pPr>
      <w:suppressLineNumbers/>
      <w:spacing w:before="120" w:after="120"/>
    </w:pPr>
    <w:rPr>
      <w:i/>
      <w:iCs/>
    </w:rPr>
  </w:style>
  <w:style w:type="paragraph" w:customStyle="1" w:styleId="11">
    <w:name w:val="Указатель1"/>
    <w:basedOn w:val="a"/>
    <w:rsid w:val="005E05BB"/>
    <w:pPr>
      <w:suppressLineNumbers/>
    </w:pPr>
  </w:style>
  <w:style w:type="paragraph" w:styleId="a9">
    <w:name w:val="header"/>
    <w:basedOn w:val="a"/>
    <w:rsid w:val="005E05BB"/>
    <w:pPr>
      <w:suppressLineNumbers/>
      <w:tabs>
        <w:tab w:val="center" w:pos="4677"/>
        <w:tab w:val="right" w:pos="9355"/>
      </w:tabs>
      <w:spacing w:line="100" w:lineRule="atLeast"/>
    </w:pPr>
  </w:style>
  <w:style w:type="paragraph" w:styleId="aa">
    <w:name w:val="footer"/>
    <w:basedOn w:val="a"/>
    <w:uiPriority w:val="99"/>
    <w:rsid w:val="005E05BB"/>
    <w:pPr>
      <w:suppressLineNumbers/>
      <w:tabs>
        <w:tab w:val="center" w:pos="4677"/>
        <w:tab w:val="right" w:pos="9355"/>
      </w:tabs>
      <w:spacing w:line="100" w:lineRule="atLeast"/>
    </w:pPr>
  </w:style>
  <w:style w:type="paragraph" w:customStyle="1" w:styleId="12">
    <w:name w:val="Абзац списка1"/>
    <w:basedOn w:val="a"/>
    <w:rsid w:val="005E05BB"/>
    <w:pPr>
      <w:ind w:left="720"/>
    </w:pPr>
  </w:style>
  <w:style w:type="paragraph" w:customStyle="1" w:styleId="13">
    <w:name w:val="Текст выноски1"/>
    <w:basedOn w:val="a"/>
    <w:rsid w:val="005E05BB"/>
    <w:pPr>
      <w:spacing w:line="100" w:lineRule="atLeast"/>
    </w:pPr>
    <w:rPr>
      <w:rFonts w:ascii="Tahoma" w:hAnsi="Tahoma" w:cs="Tahoma"/>
      <w:sz w:val="16"/>
      <w:szCs w:val="16"/>
    </w:rPr>
  </w:style>
  <w:style w:type="paragraph" w:customStyle="1" w:styleId="14">
    <w:name w:val="Без интервала1"/>
    <w:rsid w:val="005E05BB"/>
    <w:pPr>
      <w:suppressAutoHyphens/>
      <w:spacing w:line="100" w:lineRule="atLeast"/>
    </w:pPr>
    <w:rPr>
      <w:rFonts w:ascii="Calibri" w:eastAsia="Calibri" w:hAnsi="Calibri"/>
      <w:kern w:val="1"/>
      <w:szCs w:val="24"/>
      <w:lang w:eastAsia="hi-IN" w:bidi="hi-IN"/>
    </w:rPr>
  </w:style>
  <w:style w:type="paragraph" w:customStyle="1" w:styleId="Body1">
    <w:name w:val="Body 1"/>
    <w:rsid w:val="005E05BB"/>
    <w:pPr>
      <w:suppressAutoHyphens/>
      <w:spacing w:line="100" w:lineRule="atLeast"/>
    </w:pPr>
    <w:rPr>
      <w:rFonts w:ascii="Helvetica" w:eastAsia="ヒラギノ角ゴ Pro W3" w:hAnsi="Helvetica"/>
      <w:color w:val="000000"/>
      <w:kern w:val="1"/>
      <w:sz w:val="24"/>
      <w:lang w:val="en-US" w:eastAsia="hi-IN" w:bidi="hi-IN"/>
    </w:rPr>
  </w:style>
  <w:style w:type="table" w:styleId="ab">
    <w:name w:val="Table Grid"/>
    <w:basedOn w:val="a1"/>
    <w:uiPriority w:val="59"/>
    <w:rsid w:val="00C92F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basedOn w:val="a"/>
    <w:uiPriority w:val="34"/>
    <w:qFormat/>
    <w:rsid w:val="005263E7"/>
    <w:pPr>
      <w:suppressAutoHyphens w:val="0"/>
      <w:spacing w:after="200" w:line="276" w:lineRule="auto"/>
      <w:ind w:left="720"/>
      <w:contextualSpacing/>
    </w:pPr>
    <w:rPr>
      <w:rFonts w:asciiTheme="minorHAnsi" w:eastAsiaTheme="minorEastAsia" w:hAnsiTheme="minorHAnsi" w:cstheme="minorBidi"/>
      <w:kern w:val="0"/>
      <w:sz w:val="22"/>
      <w:szCs w:val="22"/>
      <w:lang w:eastAsia="ru-RU" w:bidi="ar-SA"/>
    </w:rPr>
  </w:style>
  <w:style w:type="paragraph" w:styleId="ad">
    <w:name w:val="Balloon Text"/>
    <w:basedOn w:val="a"/>
    <w:link w:val="15"/>
    <w:uiPriority w:val="99"/>
    <w:semiHidden/>
    <w:unhideWhenUsed/>
    <w:rsid w:val="00DE4608"/>
    <w:rPr>
      <w:rFonts w:ascii="Segoe UI" w:hAnsi="Segoe UI"/>
      <w:sz w:val="18"/>
      <w:szCs w:val="16"/>
    </w:rPr>
  </w:style>
  <w:style w:type="character" w:customStyle="1" w:styleId="15">
    <w:name w:val="Текст выноски Знак1"/>
    <w:basedOn w:val="a0"/>
    <w:link w:val="ad"/>
    <w:uiPriority w:val="99"/>
    <w:semiHidden/>
    <w:rsid w:val="00DE4608"/>
    <w:rPr>
      <w:rFonts w:ascii="Segoe UI" w:eastAsia="SimSun" w:hAnsi="Segoe UI" w:cs="Mangal"/>
      <w:kern w:val="1"/>
      <w:sz w:val="18"/>
      <w:szCs w:val="16"/>
      <w:lang w:eastAsia="hi-IN" w:bidi="hi-IN"/>
    </w:rPr>
  </w:style>
  <w:style w:type="paragraph" w:styleId="3">
    <w:name w:val="Body Text 3"/>
    <w:basedOn w:val="a"/>
    <w:link w:val="30"/>
    <w:uiPriority w:val="99"/>
    <w:semiHidden/>
    <w:unhideWhenUsed/>
    <w:rsid w:val="00B8558B"/>
    <w:pPr>
      <w:spacing w:after="120"/>
    </w:pPr>
    <w:rPr>
      <w:sz w:val="16"/>
      <w:szCs w:val="14"/>
    </w:rPr>
  </w:style>
  <w:style w:type="character" w:customStyle="1" w:styleId="30">
    <w:name w:val="Основной текст 3 Знак"/>
    <w:basedOn w:val="a0"/>
    <w:link w:val="3"/>
    <w:uiPriority w:val="99"/>
    <w:semiHidden/>
    <w:rsid w:val="00B8558B"/>
    <w:rPr>
      <w:rFonts w:ascii="Arial" w:eastAsia="SimSun" w:hAnsi="Arial"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5037">
      <w:bodyDiv w:val="1"/>
      <w:marLeft w:val="0"/>
      <w:marRight w:val="0"/>
      <w:marTop w:val="0"/>
      <w:marBottom w:val="0"/>
      <w:divBdr>
        <w:top w:val="none" w:sz="0" w:space="0" w:color="auto"/>
        <w:left w:val="none" w:sz="0" w:space="0" w:color="auto"/>
        <w:bottom w:val="none" w:sz="0" w:space="0" w:color="auto"/>
        <w:right w:val="none" w:sz="0" w:space="0" w:color="auto"/>
      </w:divBdr>
    </w:div>
    <w:div w:id="7646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22</Pages>
  <Words>4387</Words>
  <Characters>25012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29341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k224-2</dc:creator>
  <cp:lastModifiedBy>Пользователь</cp:lastModifiedBy>
  <cp:revision>11</cp:revision>
  <cp:lastPrinted>2021-02-03T06:19:00Z</cp:lastPrinted>
  <dcterms:created xsi:type="dcterms:W3CDTF">2020-05-01T07:38:00Z</dcterms:created>
  <dcterms:modified xsi:type="dcterms:W3CDTF">2024-09-26T08:24:00Z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vgik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